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2CFCC" w14:textId="77777777" w:rsidR="00CD3497" w:rsidRPr="00B24E52" w:rsidRDefault="00CD3497" w:rsidP="00CD3497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ПОЛОЖЕНИЕ</w:t>
      </w:r>
    </w:p>
    <w:p w14:paraId="2CCA7E95" w14:textId="05B905D8" w:rsidR="00CD3497" w:rsidRPr="00B24E52" w:rsidRDefault="00CD3497" w:rsidP="00CD3497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 xml:space="preserve">о </w:t>
      </w:r>
      <w:r w:rsidR="00F56F75">
        <w:rPr>
          <w:b/>
          <w:sz w:val="28"/>
          <w:szCs w:val="28"/>
          <w:lang w:val="en-US"/>
        </w:rPr>
        <w:t>V</w:t>
      </w:r>
      <w:r w:rsidRPr="00CD34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Pr="00B24E52">
        <w:rPr>
          <w:b/>
          <w:sz w:val="28"/>
          <w:szCs w:val="28"/>
        </w:rPr>
        <w:t xml:space="preserve">еспубликанской научно-практической конференции </w:t>
      </w:r>
    </w:p>
    <w:p w14:paraId="6F66D9D1" w14:textId="77777777" w:rsidR="00CD3497" w:rsidRPr="00B24E52" w:rsidRDefault="00CD3497" w:rsidP="00CD3497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«Научный потенциал</w:t>
      </w:r>
      <w:r>
        <w:rPr>
          <w:b/>
          <w:sz w:val="28"/>
          <w:szCs w:val="28"/>
        </w:rPr>
        <w:t>–</w:t>
      </w:r>
      <w:r w:rsidRPr="00B24E52">
        <w:rPr>
          <w:b/>
          <w:sz w:val="28"/>
          <w:szCs w:val="28"/>
        </w:rPr>
        <w:t>XXI»</w:t>
      </w:r>
    </w:p>
    <w:p w14:paraId="57BF0FE6" w14:textId="77777777" w:rsidR="00CD3497" w:rsidRPr="00B24E52" w:rsidRDefault="00CD3497" w:rsidP="00CD3497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</w:p>
    <w:p w14:paraId="57D1D6D3" w14:textId="77777777" w:rsidR="00CD3497" w:rsidRPr="00734443" w:rsidRDefault="00CD3497" w:rsidP="00734443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  <w:lang w:val="en-US"/>
        </w:rPr>
        <w:t>I</w:t>
      </w:r>
      <w:r w:rsidRPr="00B24E52">
        <w:rPr>
          <w:b/>
          <w:sz w:val="28"/>
          <w:szCs w:val="28"/>
        </w:rPr>
        <w:t xml:space="preserve">. Общие положения </w:t>
      </w:r>
    </w:p>
    <w:p w14:paraId="282B488D" w14:textId="53270C63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1.1.</w:t>
      </w:r>
      <w:r w:rsidRPr="00B24E52">
        <w:rPr>
          <w:sz w:val="28"/>
          <w:szCs w:val="28"/>
        </w:rPr>
        <w:tab/>
        <w:t>Настоящее положение регламентирует организацию</w:t>
      </w:r>
      <w:r w:rsidR="00671402">
        <w:rPr>
          <w:sz w:val="28"/>
          <w:szCs w:val="28"/>
        </w:rPr>
        <w:t xml:space="preserve">, порядок и условия проведения </w:t>
      </w:r>
      <w:r w:rsidR="00F56F75">
        <w:rPr>
          <w:sz w:val="28"/>
          <w:szCs w:val="28"/>
          <w:lang w:val="en-US"/>
        </w:rPr>
        <w:t>V</w:t>
      </w:r>
      <w:r w:rsidRPr="00B24E5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B24E52">
        <w:rPr>
          <w:sz w:val="28"/>
          <w:szCs w:val="28"/>
        </w:rPr>
        <w:t>еспубликанской научно-практической</w:t>
      </w:r>
      <w:r w:rsidR="00256F0F">
        <w:rPr>
          <w:sz w:val="28"/>
          <w:szCs w:val="28"/>
        </w:rPr>
        <w:t xml:space="preserve"> конференции «Научный потенциал–</w:t>
      </w:r>
      <w:r w:rsidRPr="00B24E52">
        <w:rPr>
          <w:sz w:val="28"/>
          <w:szCs w:val="28"/>
        </w:rPr>
        <w:t xml:space="preserve">XXI» (далее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Конференция). </w:t>
      </w:r>
    </w:p>
    <w:p w14:paraId="1F8B1248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1.2. Вся информация о Конференции размещается в сети Интернет на официальном сайте МКУ «Отдел образования Исполнительного комитета Тетюшского муниципального района РТ» (</w:t>
      </w:r>
      <w:hyperlink r:id="rId5" w:history="1">
        <w:r w:rsidR="00983DD6" w:rsidRPr="006B7E8D">
          <w:rPr>
            <w:rStyle w:val="a6"/>
            <w:sz w:val="28"/>
            <w:szCs w:val="28"/>
          </w:rPr>
          <w:t>https://edu.tatar.ru/tetyushi/tetush</w:t>
        </w:r>
      </w:hyperlink>
      <w:r w:rsidR="00983DD6">
        <w:rPr>
          <w:sz w:val="28"/>
          <w:szCs w:val="28"/>
        </w:rPr>
        <w:t xml:space="preserve"> </w:t>
      </w:r>
      <w:r w:rsidRPr="00B24E52">
        <w:rPr>
          <w:sz w:val="28"/>
          <w:szCs w:val="28"/>
        </w:rPr>
        <w:t>).</w:t>
      </w:r>
    </w:p>
    <w:p w14:paraId="35490B74" w14:textId="230BE040" w:rsidR="006C00C2" w:rsidRDefault="00671402" w:rsidP="00734443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F56F75">
        <w:rPr>
          <w:sz w:val="28"/>
          <w:szCs w:val="28"/>
          <w:lang w:val="en-US"/>
        </w:rPr>
        <w:t>V</w:t>
      </w:r>
      <w:r w:rsidR="00CD3497" w:rsidRPr="00B24E52">
        <w:rPr>
          <w:sz w:val="28"/>
          <w:szCs w:val="28"/>
        </w:rPr>
        <w:t xml:space="preserve"> </w:t>
      </w:r>
      <w:r w:rsidR="00CD3497">
        <w:rPr>
          <w:sz w:val="28"/>
          <w:szCs w:val="28"/>
        </w:rPr>
        <w:t>р</w:t>
      </w:r>
      <w:r w:rsidR="00CD3497" w:rsidRPr="00B24E52">
        <w:rPr>
          <w:sz w:val="28"/>
          <w:szCs w:val="28"/>
        </w:rPr>
        <w:t>еспубликанская научно-практическая конференция «Научный потенциал–XXI» призвана стимулировать профессиональный рост и развитие педагогических работников в области проектирования и планирования научно-исследовательской деятельности.</w:t>
      </w:r>
    </w:p>
    <w:p w14:paraId="4E493CED" w14:textId="77777777" w:rsidR="00CD3497" w:rsidRPr="00B24E52" w:rsidRDefault="00CD3497" w:rsidP="00734443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II. Цели и задачи Конференции</w:t>
      </w:r>
    </w:p>
    <w:p w14:paraId="6AB33D7E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2.1. Цель Конференции: стимулирование профессионального роста и развития педагогических работников в области проектирования и планирования научно-исследовательской деятельности.</w:t>
      </w:r>
    </w:p>
    <w:p w14:paraId="794AEC1A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2.2. Задачи Конференции:</w:t>
      </w:r>
    </w:p>
    <w:p w14:paraId="4A509FC6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выявление и поддержка творчески активных педагогов и их обучающихся, перспективных инновационных образовательных ученических проектов и инициатив;</w:t>
      </w:r>
    </w:p>
    <w:p w14:paraId="120E525D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стимулирование продуктивной деятельности, ориентированной на личностную и творческую самореализацию;</w:t>
      </w:r>
    </w:p>
    <w:p w14:paraId="4A7A6EAF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достижение современного качества образования;</w:t>
      </w:r>
    </w:p>
    <w:p w14:paraId="55F5128E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повышение информированности участников конференции о новейших достижениях науки в области образования</w:t>
      </w:r>
      <w:r w:rsidR="00983DD6">
        <w:rPr>
          <w:sz w:val="28"/>
          <w:szCs w:val="28"/>
        </w:rPr>
        <w:t>;</w:t>
      </w:r>
    </w:p>
    <w:p w14:paraId="35D5A967" w14:textId="77777777" w:rsidR="007829D8" w:rsidRDefault="00CD3497" w:rsidP="00734443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выявление, обобщение и трансляция опыта инновационной деятельности педагогов.</w:t>
      </w:r>
    </w:p>
    <w:p w14:paraId="60D0A9C2" w14:textId="77777777" w:rsidR="00CD3497" w:rsidRPr="00734443" w:rsidRDefault="00CD3497" w:rsidP="00734443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III. Организаторы Конференции</w:t>
      </w:r>
    </w:p>
    <w:p w14:paraId="400D7369" w14:textId="77777777" w:rsidR="00CD3497" w:rsidRPr="00CD3497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CD3497">
        <w:rPr>
          <w:sz w:val="28"/>
          <w:szCs w:val="28"/>
        </w:rPr>
        <w:t>3.1. Организаторами Конференции являются:</w:t>
      </w:r>
    </w:p>
    <w:p w14:paraId="5F114741" w14:textId="77777777" w:rsidR="00CD3497" w:rsidRPr="00CD3497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CD3497">
        <w:rPr>
          <w:sz w:val="28"/>
          <w:szCs w:val="28"/>
        </w:rPr>
        <w:t>– ГАОУ ДПО «Институт развития образования Республики Татарстан»;</w:t>
      </w:r>
    </w:p>
    <w:p w14:paraId="34E766B9" w14:textId="77777777" w:rsidR="00CD3497" w:rsidRPr="00CD3497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CD3497">
        <w:rPr>
          <w:sz w:val="28"/>
          <w:szCs w:val="28"/>
        </w:rPr>
        <w:t>– МКУ «Отдел образования Исполнительного комитета Тетюшского муниципального района РТ»;</w:t>
      </w:r>
    </w:p>
    <w:p w14:paraId="2C5CA671" w14:textId="77777777" w:rsidR="00CD3497" w:rsidRPr="00CD3497" w:rsidRDefault="00CD3497" w:rsidP="00CD34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97">
        <w:rPr>
          <w:rFonts w:ascii="Times New Roman" w:hAnsi="Times New Roman" w:cs="Times New Roman"/>
          <w:sz w:val="28"/>
          <w:szCs w:val="28"/>
        </w:rPr>
        <w:t>– МБОУ «Тетюшская средняя общеобразовательная школа № 1 имени Героя Советского Союза Ханжина Павла Семеновича»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6A11B7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3.2. МКУ «Отдел образования Исполнительного комитета Тетюшского муниципального района РТ» осуществляет общую координацию подготовки и проведения конкурсных процедур и награждение победителей.</w:t>
      </w:r>
    </w:p>
    <w:p w14:paraId="7536A36C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lastRenderedPageBreak/>
        <w:t>3.3. МКУ «Отдел образования Исполнительного комитета Тетюшского муниципального района РТ» утверждает состав жюри и итоги Конференции.</w:t>
      </w:r>
    </w:p>
    <w:p w14:paraId="4C284F82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 xml:space="preserve">3.3.1. Жюри проводит экспертизу материалов, присланных на Конференцию согласно заявленным критериям; принимает решение и определяет победителей в основных номинациях; выносит на утверждение </w:t>
      </w:r>
      <w:r>
        <w:rPr>
          <w:sz w:val="28"/>
          <w:szCs w:val="28"/>
        </w:rPr>
        <w:t>о</w:t>
      </w:r>
      <w:r w:rsidRPr="00B24E52">
        <w:rPr>
          <w:sz w:val="28"/>
          <w:szCs w:val="28"/>
        </w:rPr>
        <w:t>рганизаторам список победителей.</w:t>
      </w:r>
    </w:p>
    <w:p w14:paraId="417F1002" w14:textId="77777777" w:rsidR="00CD3497" w:rsidRPr="00CD3497" w:rsidRDefault="00CD3497" w:rsidP="007344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97">
        <w:rPr>
          <w:rFonts w:ascii="Times New Roman" w:hAnsi="Times New Roman" w:cs="Times New Roman"/>
          <w:sz w:val="28"/>
          <w:szCs w:val="28"/>
        </w:rPr>
        <w:t>3.4. Всем участникам Конференции выдаются сертификаты участников, победители награждаются дипломами.</w:t>
      </w:r>
    </w:p>
    <w:p w14:paraId="4295F824" w14:textId="77777777" w:rsidR="00CD3497" w:rsidRPr="00B24E52" w:rsidRDefault="00CD3497" w:rsidP="00734443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IV. Участники и направления работы</w:t>
      </w:r>
    </w:p>
    <w:p w14:paraId="0E5D47A3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4.1.</w:t>
      </w:r>
      <w:r w:rsidR="00DF25BC">
        <w:t xml:space="preserve"> </w:t>
      </w:r>
      <w:r w:rsidRPr="00B24E52">
        <w:rPr>
          <w:sz w:val="28"/>
          <w:szCs w:val="28"/>
        </w:rPr>
        <w:t xml:space="preserve">Участниками Конференции могут стать педагоги общеобразовательных организаций, а также </w:t>
      </w:r>
      <w:r>
        <w:rPr>
          <w:sz w:val="28"/>
          <w:szCs w:val="28"/>
        </w:rPr>
        <w:t>обучающиеся 3–</w:t>
      </w:r>
      <w:r w:rsidRPr="00B24E52">
        <w:rPr>
          <w:sz w:val="28"/>
          <w:szCs w:val="28"/>
        </w:rPr>
        <w:t>11</w:t>
      </w:r>
      <w:r>
        <w:rPr>
          <w:sz w:val="28"/>
          <w:szCs w:val="28"/>
        </w:rPr>
        <w:t>-х</w:t>
      </w:r>
      <w:r w:rsidRPr="00B24E52">
        <w:rPr>
          <w:sz w:val="28"/>
          <w:szCs w:val="28"/>
        </w:rPr>
        <w:t xml:space="preserve"> классов.</w:t>
      </w:r>
    </w:p>
    <w:p w14:paraId="1990C1A7" w14:textId="77777777" w:rsidR="00555D6E" w:rsidRDefault="00555D6E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2B91E16D" w14:textId="4B79C53E" w:rsidR="00CD3497" w:rsidRPr="00B24E52" w:rsidRDefault="00CD3497" w:rsidP="003C6CEB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4.2. Проектные работы представляются по следующим направлениям:</w:t>
      </w:r>
    </w:p>
    <w:p w14:paraId="1681E8B1" w14:textId="5DFD65B9" w:rsidR="00CD3497" w:rsidRPr="00416FB7" w:rsidRDefault="00CD3497" w:rsidP="003C6CEB">
      <w:pPr>
        <w:pStyle w:val="6"/>
        <w:spacing w:before="0" w:line="240" w:lineRule="auto"/>
        <w:ind w:right="23" w:firstLine="709"/>
        <w:rPr>
          <w:b/>
          <w:bCs/>
          <w:i/>
          <w:iCs/>
          <w:sz w:val="28"/>
          <w:szCs w:val="28"/>
        </w:rPr>
      </w:pPr>
      <w:r w:rsidRPr="00416FB7">
        <w:rPr>
          <w:sz w:val="28"/>
          <w:szCs w:val="28"/>
        </w:rPr>
        <w:t xml:space="preserve">4.2.1. </w:t>
      </w:r>
      <w:r w:rsidRPr="00416FB7">
        <w:rPr>
          <w:b/>
          <w:bCs/>
          <w:i/>
          <w:iCs/>
          <w:sz w:val="28"/>
          <w:szCs w:val="28"/>
        </w:rPr>
        <w:t>Секция для педагогов общеобразовательных организаций «</w:t>
      </w:r>
      <w:r w:rsidR="00830ACF">
        <w:rPr>
          <w:b/>
          <w:bCs/>
          <w:i/>
          <w:iCs/>
          <w:sz w:val="28"/>
          <w:szCs w:val="28"/>
        </w:rPr>
        <w:t xml:space="preserve">Современное образовательное пространство: </w:t>
      </w:r>
      <w:r w:rsidR="00830ACF" w:rsidRPr="00830ACF">
        <w:rPr>
          <w:b/>
          <w:bCs/>
          <w:i/>
          <w:iCs/>
          <w:sz w:val="28"/>
          <w:szCs w:val="28"/>
        </w:rPr>
        <w:t>тенденции, технологии, векторы развития</w:t>
      </w:r>
      <w:r w:rsidRPr="00416FB7">
        <w:rPr>
          <w:b/>
          <w:bCs/>
          <w:i/>
          <w:iCs/>
          <w:sz w:val="28"/>
          <w:szCs w:val="28"/>
        </w:rPr>
        <w:t>»</w:t>
      </w:r>
      <w:r w:rsidR="00F56F75" w:rsidRPr="00416FB7">
        <w:rPr>
          <w:b/>
          <w:bCs/>
          <w:i/>
          <w:iCs/>
          <w:sz w:val="28"/>
          <w:szCs w:val="28"/>
        </w:rPr>
        <w:t>*</w:t>
      </w:r>
      <w:r w:rsidRPr="00416FB7">
        <w:rPr>
          <w:b/>
          <w:bCs/>
          <w:i/>
          <w:iCs/>
          <w:sz w:val="28"/>
          <w:szCs w:val="28"/>
        </w:rPr>
        <w:t>.</w:t>
      </w:r>
    </w:p>
    <w:p w14:paraId="36019B69" w14:textId="77777777" w:rsidR="00F56F75" w:rsidRPr="00416FB7" w:rsidRDefault="00F56F75" w:rsidP="003C6CEB">
      <w:pPr>
        <w:pStyle w:val="6"/>
        <w:spacing w:before="0" w:line="240" w:lineRule="auto"/>
        <w:ind w:right="23" w:firstLine="709"/>
        <w:rPr>
          <w:i/>
          <w:iCs/>
          <w:sz w:val="28"/>
          <w:szCs w:val="28"/>
        </w:rPr>
      </w:pPr>
    </w:p>
    <w:p w14:paraId="04D771F7" w14:textId="3E60464F" w:rsidR="00555D6E" w:rsidRDefault="00F56F75" w:rsidP="00CD3497">
      <w:pPr>
        <w:pStyle w:val="6"/>
        <w:spacing w:before="0" w:line="240" w:lineRule="auto"/>
        <w:ind w:right="23" w:firstLine="709"/>
        <w:rPr>
          <w:b/>
          <w:i/>
          <w:sz w:val="28"/>
          <w:szCs w:val="28"/>
        </w:rPr>
      </w:pPr>
      <w:r w:rsidRPr="00416FB7">
        <w:rPr>
          <w:b/>
          <w:i/>
          <w:sz w:val="28"/>
          <w:szCs w:val="28"/>
        </w:rPr>
        <w:t>* Проектные работы должны быть связаны с</w:t>
      </w:r>
      <w:r w:rsidR="00CE2636" w:rsidRPr="00416FB7">
        <w:rPr>
          <w:b/>
          <w:i/>
          <w:sz w:val="28"/>
          <w:szCs w:val="28"/>
        </w:rPr>
        <w:t xml:space="preserve"> использованием новейших инструментов, методик, технологий, педагогических практик</w:t>
      </w:r>
      <w:r w:rsidR="00830ACF">
        <w:rPr>
          <w:b/>
          <w:i/>
          <w:sz w:val="28"/>
          <w:szCs w:val="28"/>
        </w:rPr>
        <w:t xml:space="preserve"> </w:t>
      </w:r>
      <w:r w:rsidR="00CE2636" w:rsidRPr="00416FB7">
        <w:rPr>
          <w:b/>
          <w:i/>
          <w:sz w:val="28"/>
          <w:szCs w:val="28"/>
        </w:rPr>
        <w:t>в преподавании</w:t>
      </w:r>
      <w:r w:rsidR="00464650" w:rsidRPr="00416FB7">
        <w:rPr>
          <w:b/>
          <w:i/>
          <w:sz w:val="28"/>
          <w:szCs w:val="28"/>
        </w:rPr>
        <w:t xml:space="preserve"> в условиях различных нововведений</w:t>
      </w:r>
      <w:r w:rsidR="00753CF6">
        <w:rPr>
          <w:b/>
          <w:i/>
          <w:sz w:val="28"/>
          <w:szCs w:val="28"/>
        </w:rPr>
        <w:t xml:space="preserve"> </w:t>
      </w:r>
      <w:r w:rsidRPr="00416FB7">
        <w:rPr>
          <w:b/>
          <w:i/>
          <w:sz w:val="28"/>
          <w:szCs w:val="28"/>
        </w:rPr>
        <w:t>(в рамках</w:t>
      </w:r>
      <w:r w:rsidR="00830ACF">
        <w:rPr>
          <w:b/>
          <w:i/>
          <w:sz w:val="28"/>
          <w:szCs w:val="28"/>
        </w:rPr>
        <w:t xml:space="preserve"> </w:t>
      </w:r>
      <w:r w:rsidR="00830ACF" w:rsidRPr="00830ACF">
        <w:rPr>
          <w:b/>
          <w:i/>
          <w:sz w:val="28"/>
          <w:szCs w:val="28"/>
        </w:rPr>
        <w:t>Год</w:t>
      </w:r>
      <w:r w:rsidR="00830ACF">
        <w:rPr>
          <w:b/>
          <w:i/>
          <w:sz w:val="28"/>
          <w:szCs w:val="28"/>
        </w:rPr>
        <w:t>а</w:t>
      </w:r>
      <w:r w:rsidR="00830ACF" w:rsidRPr="00830ACF">
        <w:rPr>
          <w:b/>
          <w:i/>
          <w:sz w:val="28"/>
          <w:szCs w:val="28"/>
        </w:rPr>
        <w:t xml:space="preserve"> научно-технологического развития в Республике Татарстан</w:t>
      </w:r>
      <w:r w:rsidRPr="00416FB7">
        <w:rPr>
          <w:b/>
          <w:i/>
          <w:sz w:val="28"/>
          <w:szCs w:val="28"/>
        </w:rPr>
        <w:t>).</w:t>
      </w:r>
    </w:p>
    <w:p w14:paraId="48F20AAB" w14:textId="77777777" w:rsidR="00830ACF" w:rsidRPr="00416FB7" w:rsidRDefault="00830ACF" w:rsidP="00CD3497">
      <w:pPr>
        <w:pStyle w:val="6"/>
        <w:spacing w:before="0" w:line="240" w:lineRule="auto"/>
        <w:ind w:right="23" w:firstLine="709"/>
        <w:rPr>
          <w:b/>
          <w:i/>
          <w:sz w:val="28"/>
          <w:szCs w:val="28"/>
        </w:rPr>
      </w:pPr>
    </w:p>
    <w:p w14:paraId="10C89CD4" w14:textId="1A6160A1" w:rsidR="00CD3497" w:rsidRPr="00416FB7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416FB7">
        <w:rPr>
          <w:sz w:val="28"/>
          <w:szCs w:val="28"/>
        </w:rPr>
        <w:t>4.2.2. Секции для обучающихся 3–11-х классов</w:t>
      </w:r>
      <w:r w:rsidR="00F56F75" w:rsidRPr="00416FB7">
        <w:rPr>
          <w:sz w:val="28"/>
          <w:szCs w:val="28"/>
        </w:rPr>
        <w:t>**</w:t>
      </w:r>
      <w:r w:rsidRPr="00416FB7">
        <w:rPr>
          <w:sz w:val="28"/>
          <w:szCs w:val="28"/>
        </w:rPr>
        <w:t>:</w:t>
      </w:r>
    </w:p>
    <w:p w14:paraId="7B353246" w14:textId="0058C5D3" w:rsidR="00CD3497" w:rsidRPr="00416FB7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416FB7">
        <w:rPr>
          <w:sz w:val="28"/>
          <w:szCs w:val="28"/>
        </w:rPr>
        <w:t>– Гуманитарное направление: языкознание (русский язык, родные языки (татарский, чувашский, мордовский), английский язык), литературоведен</w:t>
      </w:r>
      <w:r w:rsidR="00F56F75" w:rsidRPr="00416FB7">
        <w:rPr>
          <w:sz w:val="28"/>
          <w:szCs w:val="28"/>
        </w:rPr>
        <w:t>ие, история</w:t>
      </w:r>
      <w:r w:rsidRPr="00416FB7">
        <w:rPr>
          <w:sz w:val="28"/>
          <w:szCs w:val="28"/>
        </w:rPr>
        <w:t>, краеведение, обществознание.</w:t>
      </w:r>
    </w:p>
    <w:p w14:paraId="42D6AFA6" w14:textId="2C5DA8EC" w:rsidR="00CD3497" w:rsidRPr="00416FB7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416FB7">
        <w:rPr>
          <w:sz w:val="28"/>
          <w:szCs w:val="28"/>
        </w:rPr>
        <w:t>– Математическое напра</w:t>
      </w:r>
      <w:r w:rsidR="005E0111">
        <w:rPr>
          <w:sz w:val="28"/>
          <w:szCs w:val="28"/>
        </w:rPr>
        <w:t xml:space="preserve">вление: </w:t>
      </w:r>
      <w:r w:rsidR="00D91291">
        <w:rPr>
          <w:sz w:val="28"/>
          <w:szCs w:val="28"/>
        </w:rPr>
        <w:t xml:space="preserve">математика, </w:t>
      </w:r>
      <w:bookmarkStart w:id="0" w:name="_GoBack"/>
      <w:bookmarkEnd w:id="0"/>
      <w:r w:rsidR="00C27B64">
        <w:rPr>
          <w:sz w:val="28"/>
          <w:szCs w:val="28"/>
        </w:rPr>
        <w:t>информатика и робототехника, физика.</w:t>
      </w:r>
    </w:p>
    <w:p w14:paraId="411D55D6" w14:textId="31DAC98B" w:rsidR="003C3C10" w:rsidRPr="00416FB7" w:rsidRDefault="00CD3497" w:rsidP="00734443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 w:rsidRPr="00416FB7">
        <w:rPr>
          <w:sz w:val="28"/>
          <w:szCs w:val="28"/>
        </w:rPr>
        <w:t>– Естественно-научное направление: биология, химия, география, экология.</w:t>
      </w:r>
    </w:p>
    <w:p w14:paraId="6AB2A83E" w14:textId="5B6038D2" w:rsidR="002A62F6" w:rsidRDefault="00F56F75" w:rsidP="002A62F6">
      <w:pPr>
        <w:pStyle w:val="6"/>
        <w:spacing w:before="0" w:after="240" w:line="240" w:lineRule="auto"/>
        <w:ind w:right="23" w:firstLine="709"/>
        <w:rPr>
          <w:b/>
          <w:bCs/>
          <w:i/>
          <w:iCs/>
          <w:sz w:val="28"/>
          <w:szCs w:val="28"/>
        </w:rPr>
      </w:pPr>
      <w:r w:rsidRPr="00416FB7">
        <w:rPr>
          <w:b/>
          <w:bCs/>
          <w:i/>
          <w:iCs/>
          <w:sz w:val="28"/>
          <w:szCs w:val="28"/>
        </w:rPr>
        <w:t>**</w:t>
      </w:r>
      <w:r w:rsidR="00E71CFC" w:rsidRPr="00416FB7">
        <w:rPr>
          <w:b/>
          <w:bCs/>
          <w:i/>
          <w:iCs/>
          <w:sz w:val="28"/>
          <w:szCs w:val="28"/>
        </w:rPr>
        <w:t xml:space="preserve"> </w:t>
      </w:r>
      <w:r w:rsidR="009B0492">
        <w:rPr>
          <w:b/>
          <w:bCs/>
          <w:i/>
          <w:iCs/>
          <w:sz w:val="28"/>
          <w:szCs w:val="28"/>
        </w:rPr>
        <w:t xml:space="preserve"> </w:t>
      </w:r>
      <w:r w:rsidR="009B0492" w:rsidRPr="00416FB7">
        <w:rPr>
          <w:b/>
          <w:i/>
          <w:sz w:val="28"/>
          <w:szCs w:val="28"/>
        </w:rPr>
        <w:t>в рамках</w:t>
      </w:r>
      <w:r w:rsidR="009B0492">
        <w:rPr>
          <w:b/>
          <w:i/>
          <w:sz w:val="28"/>
          <w:szCs w:val="28"/>
        </w:rPr>
        <w:t xml:space="preserve"> </w:t>
      </w:r>
      <w:r w:rsidR="009B0492" w:rsidRPr="00830ACF">
        <w:rPr>
          <w:b/>
          <w:i/>
          <w:sz w:val="28"/>
          <w:szCs w:val="28"/>
        </w:rPr>
        <w:t>Год</w:t>
      </w:r>
      <w:r w:rsidR="009B0492">
        <w:rPr>
          <w:b/>
          <w:i/>
          <w:sz w:val="28"/>
          <w:szCs w:val="28"/>
        </w:rPr>
        <w:t>а</w:t>
      </w:r>
      <w:r w:rsidR="009B0492" w:rsidRPr="00830ACF">
        <w:rPr>
          <w:b/>
          <w:i/>
          <w:sz w:val="28"/>
          <w:szCs w:val="28"/>
        </w:rPr>
        <w:t xml:space="preserve"> научно-технологического развития в Республике Татарстан</w:t>
      </w:r>
      <w:r w:rsidR="009B0492">
        <w:rPr>
          <w:b/>
          <w:bCs/>
          <w:i/>
          <w:iCs/>
          <w:sz w:val="28"/>
          <w:szCs w:val="28"/>
        </w:rPr>
        <w:t>.</w:t>
      </w:r>
    </w:p>
    <w:p w14:paraId="4B064E9F" w14:textId="77777777" w:rsidR="00432C78" w:rsidRDefault="00432C78" w:rsidP="002A62F6">
      <w:pPr>
        <w:pStyle w:val="6"/>
        <w:spacing w:before="0" w:after="240" w:line="240" w:lineRule="auto"/>
        <w:ind w:right="23" w:firstLine="709"/>
        <w:rPr>
          <w:b/>
          <w:sz w:val="28"/>
          <w:szCs w:val="28"/>
        </w:rPr>
      </w:pPr>
    </w:p>
    <w:p w14:paraId="1D72C71D" w14:textId="24AAE455" w:rsidR="00B465BA" w:rsidRPr="00B24E52" w:rsidRDefault="00B465BA" w:rsidP="00EF7C5A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V. Требования к оформлению материалов педагогов</w:t>
      </w:r>
    </w:p>
    <w:p w14:paraId="574D6B3E" w14:textId="77777777" w:rsidR="00B465BA" w:rsidRPr="00B24E52" w:rsidRDefault="00616EBB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B465BA" w:rsidRPr="00B24E52">
        <w:rPr>
          <w:sz w:val="28"/>
          <w:szCs w:val="28"/>
        </w:rPr>
        <w:t xml:space="preserve">бъем статьи </w:t>
      </w:r>
      <w:r w:rsidR="00B465BA">
        <w:rPr>
          <w:sz w:val="28"/>
          <w:szCs w:val="28"/>
        </w:rPr>
        <w:t>—</w:t>
      </w:r>
      <w:r w:rsidR="00B465BA" w:rsidRPr="00B24E52">
        <w:rPr>
          <w:sz w:val="28"/>
          <w:szCs w:val="28"/>
        </w:rPr>
        <w:t xml:space="preserve"> от 2 до 3 стр. Схемы, диаграммы, фотографии, </w:t>
      </w:r>
      <w:r w:rsidR="00B465BA">
        <w:rPr>
          <w:sz w:val="28"/>
          <w:szCs w:val="28"/>
        </w:rPr>
        <w:t>сканированные виды экранов и т. </w:t>
      </w:r>
      <w:r w:rsidR="00B465BA" w:rsidRPr="00B24E52">
        <w:rPr>
          <w:sz w:val="28"/>
          <w:szCs w:val="28"/>
        </w:rPr>
        <w:t xml:space="preserve">п. </w:t>
      </w:r>
      <w:r w:rsidR="00B465BA">
        <w:rPr>
          <w:sz w:val="28"/>
          <w:szCs w:val="28"/>
        </w:rPr>
        <w:t>—</w:t>
      </w:r>
      <w:r w:rsidR="00B465BA" w:rsidRPr="00B24E52">
        <w:rPr>
          <w:sz w:val="28"/>
          <w:szCs w:val="28"/>
        </w:rPr>
        <w:t xml:space="preserve"> в формате JPG;</w:t>
      </w:r>
    </w:p>
    <w:p w14:paraId="5017FCD8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</w:rPr>
      </w:pPr>
      <w:r w:rsidRPr="00B24E52">
        <w:rPr>
          <w:sz w:val="28"/>
          <w:szCs w:val="28"/>
        </w:rPr>
        <w:t xml:space="preserve">формат текста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А4;</w:t>
      </w:r>
    </w:p>
    <w:p w14:paraId="434BC3B5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</w:rPr>
      </w:pPr>
      <w:r w:rsidRPr="00B24E52">
        <w:rPr>
          <w:sz w:val="28"/>
          <w:szCs w:val="28"/>
        </w:rPr>
        <w:t xml:space="preserve">текстовый редактор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</w:t>
      </w:r>
      <w:r w:rsidRPr="00B24E52">
        <w:rPr>
          <w:sz w:val="28"/>
          <w:szCs w:val="28"/>
          <w:lang w:val="en-US"/>
        </w:rPr>
        <w:t>Word</w:t>
      </w:r>
      <w:r w:rsidRPr="00B24E52">
        <w:rPr>
          <w:sz w:val="28"/>
          <w:szCs w:val="28"/>
        </w:rPr>
        <w:t xml:space="preserve">; </w:t>
      </w:r>
    </w:p>
    <w:p w14:paraId="4C9FDD68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en-US"/>
        </w:rPr>
      </w:pPr>
      <w:r w:rsidRPr="00B24E52">
        <w:rPr>
          <w:sz w:val="28"/>
          <w:szCs w:val="28"/>
          <w:lang w:val="x-none"/>
        </w:rPr>
        <w:t>шрифт</w:t>
      </w:r>
      <w:r w:rsidRPr="00B24E5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—</w:t>
      </w:r>
      <w:r w:rsidRPr="00B24E52">
        <w:rPr>
          <w:sz w:val="28"/>
          <w:szCs w:val="28"/>
          <w:lang w:val="en-US"/>
        </w:rPr>
        <w:t xml:space="preserve"> Times New Roman</w:t>
      </w:r>
      <w:r w:rsidRPr="00B24E52">
        <w:rPr>
          <w:sz w:val="28"/>
          <w:szCs w:val="28"/>
        </w:rPr>
        <w:t>;</w:t>
      </w:r>
    </w:p>
    <w:p w14:paraId="2BFDB2C7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en-US"/>
        </w:rPr>
      </w:pPr>
      <w:r w:rsidRPr="00B24E52">
        <w:rPr>
          <w:sz w:val="28"/>
          <w:szCs w:val="28"/>
          <w:lang w:val="x-none"/>
        </w:rPr>
        <w:t>кегль</w:t>
      </w:r>
      <w:r w:rsidRPr="00B24E52">
        <w:rPr>
          <w:sz w:val="28"/>
          <w:szCs w:val="28"/>
          <w:lang w:val="en-US"/>
        </w:rPr>
        <w:t xml:space="preserve"> </w:t>
      </w:r>
      <w:r w:rsidRPr="00B24E52">
        <w:rPr>
          <w:sz w:val="28"/>
          <w:szCs w:val="28"/>
          <w:lang w:val="x-none"/>
        </w:rPr>
        <w:t>шрифта</w:t>
      </w:r>
      <w:r w:rsidRPr="00B24E52">
        <w:rPr>
          <w:sz w:val="28"/>
          <w:szCs w:val="28"/>
          <w:lang w:val="en-US"/>
        </w:rPr>
        <w:t xml:space="preserve"> </w:t>
      </w:r>
      <w:r w:rsidRPr="00F47AD7">
        <w:rPr>
          <w:sz w:val="28"/>
          <w:szCs w:val="28"/>
        </w:rPr>
        <w:t>—</w:t>
      </w:r>
      <w:r w:rsidRPr="00F47AD7">
        <w:rPr>
          <w:sz w:val="28"/>
          <w:szCs w:val="28"/>
          <w:lang w:val="en-US"/>
        </w:rPr>
        <w:t xml:space="preserve"> </w:t>
      </w:r>
      <w:r w:rsidRPr="00F47AD7">
        <w:rPr>
          <w:sz w:val="28"/>
          <w:szCs w:val="28"/>
        </w:rPr>
        <w:t>1</w:t>
      </w:r>
      <w:r w:rsidR="00616EBB" w:rsidRPr="00F47AD7">
        <w:rPr>
          <w:sz w:val="28"/>
          <w:szCs w:val="28"/>
        </w:rPr>
        <w:t>4</w:t>
      </w:r>
      <w:r w:rsidRPr="00F47AD7">
        <w:rPr>
          <w:sz w:val="28"/>
          <w:szCs w:val="28"/>
        </w:rPr>
        <w:t>;</w:t>
      </w:r>
    </w:p>
    <w:p w14:paraId="3EC04785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 xml:space="preserve">межстрочный интервал </w:t>
      </w:r>
      <w:r w:rsidRPr="00F47AD7">
        <w:rPr>
          <w:sz w:val="28"/>
          <w:szCs w:val="28"/>
        </w:rPr>
        <w:t>—</w:t>
      </w:r>
      <w:r w:rsidRPr="00F47AD7">
        <w:rPr>
          <w:sz w:val="28"/>
          <w:szCs w:val="28"/>
          <w:lang w:val="x-none"/>
        </w:rPr>
        <w:t xml:space="preserve"> </w:t>
      </w:r>
      <w:r w:rsidRPr="00F47AD7">
        <w:rPr>
          <w:sz w:val="28"/>
          <w:szCs w:val="28"/>
        </w:rPr>
        <w:t>1,</w:t>
      </w:r>
      <w:r w:rsidR="00616EBB" w:rsidRPr="00F47AD7">
        <w:rPr>
          <w:sz w:val="28"/>
          <w:szCs w:val="28"/>
        </w:rPr>
        <w:t>5</w:t>
      </w:r>
      <w:r w:rsidRPr="00F47AD7">
        <w:rPr>
          <w:sz w:val="28"/>
          <w:szCs w:val="28"/>
        </w:rPr>
        <w:t>;</w:t>
      </w:r>
    </w:p>
    <w:p w14:paraId="7184A13D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lastRenderedPageBreak/>
        <w:t xml:space="preserve">поля </w:t>
      </w:r>
      <w:r>
        <w:rPr>
          <w:sz w:val="28"/>
          <w:szCs w:val="28"/>
        </w:rPr>
        <w:t>—</w:t>
      </w:r>
      <w:r w:rsidRPr="00B24E52">
        <w:rPr>
          <w:sz w:val="28"/>
          <w:szCs w:val="28"/>
          <w:lang w:val="x-none"/>
        </w:rPr>
        <w:t xml:space="preserve"> все по </w:t>
      </w:r>
      <w:smartTag w:uri="urn:schemas-microsoft-com:office:smarttags" w:element="metricconverter">
        <w:smartTagPr>
          <w:attr w:name="ProductID" w:val="2 см"/>
        </w:smartTagPr>
        <w:r w:rsidRPr="00B24E52">
          <w:rPr>
            <w:sz w:val="28"/>
            <w:szCs w:val="28"/>
            <w:lang w:val="x-none"/>
          </w:rPr>
          <w:t>2 см</w:t>
        </w:r>
        <w:r w:rsidRPr="00B24E52">
          <w:rPr>
            <w:sz w:val="28"/>
            <w:szCs w:val="28"/>
          </w:rPr>
          <w:t>;</w:t>
        </w:r>
      </w:smartTag>
    </w:p>
    <w:p w14:paraId="082A9EE5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>выравнивание по ширине строки</w:t>
      </w:r>
      <w:r w:rsidRPr="00B24E52">
        <w:rPr>
          <w:sz w:val="28"/>
          <w:szCs w:val="28"/>
        </w:rPr>
        <w:t>;</w:t>
      </w:r>
    </w:p>
    <w:p w14:paraId="661E62DF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 xml:space="preserve">абзац </w:t>
      </w:r>
      <w:r>
        <w:rPr>
          <w:sz w:val="28"/>
          <w:szCs w:val="28"/>
        </w:rPr>
        <w:t>—</w:t>
      </w:r>
      <w:r w:rsidRPr="00B24E52">
        <w:rPr>
          <w:sz w:val="28"/>
          <w:szCs w:val="28"/>
          <w:lang w:val="x-none"/>
        </w:rPr>
        <w:t xml:space="preserve"> отступ первой строки (</w:t>
      </w:r>
      <w:smartTag w:uri="urn:schemas-microsoft-com:office:smarttags" w:element="metricconverter">
        <w:smartTagPr>
          <w:attr w:name="ProductID" w:val="1,25 см"/>
        </w:smartTagPr>
        <w:r w:rsidRPr="00B24E52">
          <w:rPr>
            <w:sz w:val="28"/>
            <w:szCs w:val="28"/>
            <w:lang w:val="x-none"/>
          </w:rPr>
          <w:t>1,25 см</w:t>
        </w:r>
      </w:smartTag>
      <w:r w:rsidRPr="00B24E52">
        <w:rPr>
          <w:sz w:val="28"/>
          <w:szCs w:val="28"/>
          <w:lang w:val="x-none"/>
        </w:rPr>
        <w:t>)</w:t>
      </w:r>
      <w:r w:rsidRPr="00B24E52">
        <w:rPr>
          <w:sz w:val="28"/>
          <w:szCs w:val="28"/>
        </w:rPr>
        <w:t>;</w:t>
      </w:r>
    </w:p>
    <w:p w14:paraId="36C4013E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>номера страниц не проставля</w:t>
      </w:r>
      <w:r w:rsidR="00616EBB">
        <w:rPr>
          <w:sz w:val="28"/>
          <w:szCs w:val="28"/>
        </w:rPr>
        <w:t>ются</w:t>
      </w:r>
      <w:r w:rsidRPr="00B24E52">
        <w:rPr>
          <w:sz w:val="28"/>
          <w:szCs w:val="28"/>
          <w:lang w:val="x-none"/>
        </w:rPr>
        <w:t>.</w:t>
      </w:r>
    </w:p>
    <w:p w14:paraId="18708782" w14:textId="77777777" w:rsidR="006C00C2" w:rsidRPr="006C00C2" w:rsidRDefault="00B465BA" w:rsidP="00734443">
      <w:pPr>
        <w:pStyle w:val="6"/>
        <w:spacing w:before="0" w:line="240" w:lineRule="auto"/>
        <w:ind w:right="23" w:firstLine="704"/>
        <w:rPr>
          <w:sz w:val="28"/>
          <w:szCs w:val="28"/>
        </w:rPr>
      </w:pPr>
      <w:r w:rsidRPr="00B24E52">
        <w:rPr>
          <w:sz w:val="28"/>
          <w:szCs w:val="28"/>
        </w:rPr>
        <w:t xml:space="preserve">В статьях указать </w:t>
      </w:r>
      <w:r w:rsidRPr="00B24E52">
        <w:rPr>
          <w:i/>
          <w:sz w:val="28"/>
          <w:szCs w:val="28"/>
        </w:rPr>
        <w:t>сверху</w:t>
      </w:r>
      <w:r w:rsidRPr="00B24E52">
        <w:rPr>
          <w:sz w:val="28"/>
          <w:szCs w:val="28"/>
        </w:rPr>
        <w:t>:</w:t>
      </w:r>
      <w:r w:rsidRPr="00B24E52">
        <w:rPr>
          <w:i/>
          <w:sz w:val="28"/>
          <w:szCs w:val="28"/>
        </w:rPr>
        <w:t xml:space="preserve"> </w:t>
      </w:r>
      <w:r w:rsidRPr="00B24E52">
        <w:rPr>
          <w:sz w:val="28"/>
          <w:szCs w:val="28"/>
        </w:rPr>
        <w:t xml:space="preserve">инициалы и фамилия автора, населенный пункт, название организации (полностью), название статьи. </w:t>
      </w:r>
    </w:p>
    <w:p w14:paraId="300B53DB" w14:textId="77777777" w:rsidR="00B465BA" w:rsidRPr="00B24E52" w:rsidRDefault="00B465BA" w:rsidP="00B465BA">
      <w:pPr>
        <w:pStyle w:val="6"/>
        <w:spacing w:before="0" w:line="240" w:lineRule="auto"/>
        <w:ind w:right="23" w:firstLine="704"/>
        <w:rPr>
          <w:sz w:val="28"/>
          <w:szCs w:val="28"/>
        </w:rPr>
      </w:pPr>
      <w:r w:rsidRPr="00B24E52">
        <w:rPr>
          <w:sz w:val="28"/>
          <w:szCs w:val="28"/>
        </w:rPr>
        <w:t xml:space="preserve">Список литературы оформляется в алфавитном порядке, с обязательным указанием места и названия издательства, общего количества страниц, </w:t>
      </w:r>
      <w:r w:rsidRPr="00B24E52">
        <w:rPr>
          <w:i/>
          <w:sz w:val="28"/>
          <w:szCs w:val="28"/>
        </w:rPr>
        <w:t xml:space="preserve">постраничных сносок не делать </w:t>
      </w:r>
      <w:r w:rsidRPr="00B24E52">
        <w:rPr>
          <w:sz w:val="28"/>
          <w:szCs w:val="28"/>
        </w:rPr>
        <w:t xml:space="preserve">(образец </w:t>
      </w:r>
      <w:r>
        <w:rPr>
          <w:sz w:val="28"/>
          <w:szCs w:val="28"/>
        </w:rPr>
        <w:t xml:space="preserve">внутритекстовой </w:t>
      </w:r>
      <w:r w:rsidRPr="00B24E52">
        <w:rPr>
          <w:sz w:val="28"/>
          <w:szCs w:val="28"/>
        </w:rPr>
        <w:t>с</w:t>
      </w:r>
      <w:r>
        <w:rPr>
          <w:sz w:val="28"/>
          <w:szCs w:val="28"/>
        </w:rPr>
        <w:t>сылки</w:t>
      </w:r>
      <w:r w:rsidRPr="00B24E52">
        <w:rPr>
          <w:sz w:val="28"/>
          <w:szCs w:val="28"/>
        </w:rPr>
        <w:t>:</w:t>
      </w:r>
      <w:r>
        <w:rPr>
          <w:sz w:val="28"/>
          <w:szCs w:val="28"/>
        </w:rPr>
        <w:t xml:space="preserve"> [1, с. 1</w:t>
      </w:r>
      <w:r w:rsidRPr="00B24E52">
        <w:rPr>
          <w:sz w:val="28"/>
          <w:szCs w:val="28"/>
        </w:rPr>
        <w:t>5]).</w:t>
      </w:r>
    </w:p>
    <w:p w14:paraId="3D9CB2EE" w14:textId="77777777" w:rsidR="00734443" w:rsidRDefault="00734443" w:rsidP="00724D96">
      <w:pPr>
        <w:shd w:val="clear" w:color="auto" w:fill="FFFFFF"/>
        <w:spacing w:before="240" w:after="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891B0B" w14:textId="77777777" w:rsidR="00734443" w:rsidRDefault="00734443" w:rsidP="00724D96">
      <w:pPr>
        <w:shd w:val="clear" w:color="auto" w:fill="FFFFFF"/>
        <w:spacing w:before="240" w:after="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DF52E3" w14:textId="77777777" w:rsidR="00B465BA" w:rsidRPr="00B465BA" w:rsidRDefault="00724D96" w:rsidP="00734443">
      <w:pPr>
        <w:shd w:val="clear" w:color="auto" w:fill="FFFFFF"/>
        <w:spacing w:before="24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4D9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ОБРАЗЕЦ ОФОРМЛЕНИЯ СТАТЕЙ</w:t>
      </w:r>
    </w:p>
    <w:tbl>
      <w:tblPr>
        <w:tblW w:w="1020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724D96" w:rsidRPr="00724D96" w14:paraId="65C271CB" w14:textId="77777777" w:rsidTr="00941421">
        <w:trPr>
          <w:trHeight w:val="179"/>
          <w:jc w:val="center"/>
        </w:trPr>
        <w:tc>
          <w:tcPr>
            <w:tcW w:w="1020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577B726E" w14:textId="3227D83E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Иванова</w:t>
            </w:r>
            <w:r w:rsidR="00092702"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А.А.</w:t>
            </w:r>
          </w:p>
          <w:p w14:paraId="35E1C6FE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г. Тетюши, </w:t>
            </w:r>
          </w:p>
          <w:p w14:paraId="319BE0BB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МБОУ «___________________________________»</w:t>
            </w:r>
          </w:p>
          <w:p w14:paraId="44093356" w14:textId="77777777" w:rsidR="00724D96" w:rsidRPr="00724D96" w:rsidRDefault="00724D96" w:rsidP="00724D96">
            <w:pPr>
              <w:shd w:val="clear" w:color="auto" w:fill="FFFFFF"/>
              <w:spacing w:after="0" w:line="240" w:lineRule="auto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учитель___________________________________,                                                                                                                                              </w:t>
            </w:r>
          </w:p>
          <w:p w14:paraId="30033612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пробел</w:t>
            </w:r>
          </w:p>
          <w:p w14:paraId="063E237D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14:paraId="18E428D0" w14:textId="2EFD3F79" w:rsidR="00616EBB" w:rsidRDefault="00092702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ИННОВАЦИОННЫЕ ПРАКТИКИ РЕАЛИЗАЦИИ ФГОС ООО В ДЕЯТЕЛЬНОСТИ УЧИТЕЛЯ</w:t>
            </w:r>
          </w:p>
          <w:p w14:paraId="4478D787" w14:textId="77777777" w:rsidR="00092702" w:rsidRDefault="00092702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3FE6219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пробел</w:t>
            </w:r>
          </w:p>
          <w:p w14:paraId="510604D7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Текст статьи</w:t>
            </w:r>
          </w:p>
          <w:p w14:paraId="6EF488F0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пробел</w:t>
            </w:r>
          </w:p>
          <w:p w14:paraId="3636616A" w14:textId="77777777" w:rsidR="00724D96" w:rsidRPr="00724D96" w:rsidRDefault="00616EBB" w:rsidP="00724D96">
            <w:pPr>
              <w:shd w:val="clear" w:color="auto" w:fill="FFFFFF"/>
              <w:spacing w:after="0" w:line="317" w:lineRule="exact"/>
              <w:ind w:right="23" w:hanging="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Список источников</w:t>
            </w:r>
            <w:r w:rsidR="00724D96"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F43EDA8" w14:textId="77777777" w:rsidR="00724D96" w:rsidRPr="00724D96" w:rsidRDefault="00724D96" w:rsidP="00724D96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Борисов, В. А. Демография: учебник для вузов / В. А. Борисов. М.: Владос, 2001. – 272 с.</w:t>
            </w:r>
          </w:p>
          <w:p w14:paraId="4C01312E" w14:textId="77777777" w:rsidR="00724D96" w:rsidRPr="00724D96" w:rsidRDefault="00724D96" w:rsidP="00724D96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Гаранина, Е.Ю. Семьеведение: учеб. пособие / Е.Ю. Гаранина, Н.А. Коноплева, С.Ф. Карабанова. – М.: Флинта: МПСИ, 2009. – 384 с. </w:t>
            </w:r>
          </w:p>
          <w:p w14:paraId="64C881CF" w14:textId="77777777" w:rsidR="00724D96" w:rsidRPr="00724D96" w:rsidRDefault="00724D96" w:rsidP="00724D96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Сухов, С. В. Онтология управления организациями / С.В. Сухов //  Менеджмент в России и за рубежом. – 2003. – N 5. –  С.61–68.</w:t>
            </w:r>
          </w:p>
          <w:p w14:paraId="7B28C2B4" w14:textId="77777777" w:rsidR="00724D96" w:rsidRPr="00724D96" w:rsidRDefault="00724D96" w:rsidP="00724D96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Непомнящий, А.Л. Рождение психоанализа:</w:t>
            </w:r>
            <w:r w:rsidR="00616E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Теория соблазнения [Электрон. р</w:t>
            </w: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есурс] / А.Л. Непомнящий. – 2000. – Режим доступа: </w:t>
            </w:r>
            <w:hyperlink r:id="rId6" w:history="1">
              <w:r w:rsidRPr="00724D96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</w:rPr>
                <w:t>http://www.psvchoanatvsis.pl.ru</w:t>
              </w:r>
            </w:hyperlink>
          </w:p>
        </w:tc>
      </w:tr>
    </w:tbl>
    <w:p w14:paraId="6F946311" w14:textId="77777777" w:rsidR="00724D96" w:rsidRDefault="00724D96" w:rsidP="001B2E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A979B7" w14:textId="77777777" w:rsidR="00B465BA" w:rsidRPr="00B24E52" w:rsidRDefault="00B465BA" w:rsidP="00B465BA">
      <w:pPr>
        <w:pStyle w:val="6"/>
        <w:spacing w:before="0"/>
        <w:ind w:right="23" w:firstLine="709"/>
        <w:rPr>
          <w:sz w:val="28"/>
          <w:szCs w:val="28"/>
        </w:rPr>
      </w:pPr>
      <w:r w:rsidRPr="00B24E52">
        <w:rPr>
          <w:bCs/>
          <w:sz w:val="28"/>
          <w:szCs w:val="28"/>
        </w:rPr>
        <w:t>Ссылки на источники</w:t>
      </w:r>
      <w:r>
        <w:rPr>
          <w:bCs/>
          <w:sz w:val="28"/>
          <w:szCs w:val="28"/>
        </w:rPr>
        <w:t xml:space="preserve"> оформляются </w:t>
      </w:r>
      <w:r w:rsidRPr="00B24E52">
        <w:rPr>
          <w:sz w:val="28"/>
          <w:szCs w:val="28"/>
        </w:rPr>
        <w:t xml:space="preserve">в соответствии с требованиями ГОСТ Р 7.0.5-2008 в алфавитном порядке. Оформлять ссылки на соответствующий источник списка литературы следует в тексте в квадратных скобках (например: [1, </w:t>
      </w:r>
      <w:r>
        <w:rPr>
          <w:sz w:val="28"/>
          <w:szCs w:val="28"/>
        </w:rPr>
        <w:t>С</w:t>
      </w:r>
      <w:r w:rsidRPr="00B24E5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B24E52">
        <w:rPr>
          <w:sz w:val="28"/>
          <w:szCs w:val="28"/>
        </w:rPr>
        <w:t>234]).</w:t>
      </w:r>
    </w:p>
    <w:p w14:paraId="42AF22BE" w14:textId="77777777" w:rsidR="00B465BA" w:rsidRPr="00B24E52" w:rsidRDefault="00B465BA" w:rsidP="00B465BA">
      <w:pPr>
        <w:pStyle w:val="6"/>
        <w:spacing w:before="0"/>
        <w:ind w:right="23" w:firstLine="709"/>
        <w:rPr>
          <w:bCs/>
          <w:sz w:val="28"/>
          <w:szCs w:val="28"/>
        </w:rPr>
      </w:pPr>
      <w:r>
        <w:rPr>
          <w:sz w:val="28"/>
          <w:szCs w:val="28"/>
        </w:rPr>
        <w:t>Список источников (до 7–</w:t>
      </w:r>
      <w:r w:rsidRPr="00B24E52">
        <w:rPr>
          <w:sz w:val="28"/>
          <w:szCs w:val="28"/>
        </w:rPr>
        <w:t>8) дается в конце текста и имеет название «Список источников».</w:t>
      </w:r>
    </w:p>
    <w:p w14:paraId="53D4B4E1" w14:textId="77777777" w:rsidR="00B465BA" w:rsidRPr="00B24E52" w:rsidRDefault="00B465BA" w:rsidP="00B465BA">
      <w:pPr>
        <w:pStyle w:val="6"/>
        <w:spacing w:before="0"/>
        <w:ind w:right="23" w:firstLine="709"/>
        <w:rPr>
          <w:b/>
          <w:sz w:val="28"/>
          <w:szCs w:val="28"/>
        </w:rPr>
      </w:pPr>
      <w:r w:rsidRPr="00B24E52">
        <w:rPr>
          <w:sz w:val="28"/>
          <w:szCs w:val="28"/>
        </w:rPr>
        <w:lastRenderedPageBreak/>
        <w:t>Тексты будут проверяться на оригинальность в системе</w:t>
      </w:r>
      <w:r w:rsidRPr="00B24E52">
        <w:rPr>
          <w:b/>
          <w:sz w:val="28"/>
          <w:szCs w:val="28"/>
        </w:rPr>
        <w:t xml:space="preserve"> </w:t>
      </w:r>
      <w:hyperlink r:id="rId7" w:history="1">
        <w:r w:rsidRPr="00B24E52">
          <w:rPr>
            <w:rStyle w:val="a6"/>
            <w:b/>
            <w:sz w:val="28"/>
            <w:szCs w:val="28"/>
          </w:rPr>
          <w:t>http://www.antiplagiat.ru/</w:t>
        </w:r>
      </w:hyperlink>
      <w:r w:rsidRPr="00B24E52">
        <w:rPr>
          <w:b/>
          <w:sz w:val="28"/>
          <w:szCs w:val="28"/>
        </w:rPr>
        <w:t xml:space="preserve">. </w:t>
      </w:r>
      <w:r w:rsidRPr="00B24E52">
        <w:rPr>
          <w:sz w:val="28"/>
          <w:szCs w:val="28"/>
        </w:rPr>
        <w:t>Требуемая оригинальность текста</w:t>
      </w:r>
      <w:r>
        <w:rPr>
          <w:sz w:val="28"/>
          <w:szCs w:val="28"/>
        </w:rPr>
        <w:t xml:space="preserve"> —</w:t>
      </w:r>
      <w:r w:rsidRPr="00B24E52">
        <w:rPr>
          <w:sz w:val="28"/>
          <w:szCs w:val="28"/>
        </w:rPr>
        <w:t xml:space="preserve"> от</w:t>
      </w:r>
      <w:r w:rsidRPr="00B24E52">
        <w:rPr>
          <w:b/>
          <w:sz w:val="28"/>
          <w:szCs w:val="28"/>
        </w:rPr>
        <w:t xml:space="preserve"> 70</w:t>
      </w:r>
      <w:r>
        <w:rPr>
          <w:b/>
          <w:sz w:val="28"/>
          <w:szCs w:val="28"/>
        </w:rPr>
        <w:t> </w:t>
      </w:r>
      <w:r w:rsidRPr="00B24E52">
        <w:rPr>
          <w:b/>
          <w:sz w:val="28"/>
          <w:szCs w:val="28"/>
        </w:rPr>
        <w:t>%</w:t>
      </w:r>
      <w:r w:rsidR="00616EBB">
        <w:rPr>
          <w:b/>
          <w:sz w:val="28"/>
          <w:szCs w:val="28"/>
        </w:rPr>
        <w:t xml:space="preserve"> и выше</w:t>
      </w:r>
      <w:r w:rsidRPr="00B24E52">
        <w:rPr>
          <w:b/>
          <w:sz w:val="28"/>
          <w:szCs w:val="28"/>
        </w:rPr>
        <w:t>.</w:t>
      </w:r>
    </w:p>
    <w:p w14:paraId="222BFE1F" w14:textId="77777777" w:rsidR="00B465BA" w:rsidRPr="00B24E52" w:rsidRDefault="00B465BA" w:rsidP="00B465BA">
      <w:pPr>
        <w:pStyle w:val="6"/>
        <w:spacing w:before="0"/>
        <w:ind w:right="23" w:firstLine="709"/>
        <w:rPr>
          <w:sz w:val="28"/>
          <w:szCs w:val="28"/>
        </w:rPr>
      </w:pPr>
      <w:r w:rsidRPr="00F47AD7">
        <w:rPr>
          <w:sz w:val="28"/>
          <w:szCs w:val="28"/>
        </w:rPr>
        <w:t>Тексты не подлежат дальнейшему редактированию и являются оригиналом для публикации в сборнике.</w:t>
      </w:r>
      <w:r w:rsidRPr="00B24E52">
        <w:rPr>
          <w:sz w:val="28"/>
          <w:szCs w:val="28"/>
        </w:rPr>
        <w:t xml:space="preserve"> В случае несоответствия материалов указанным требованиям (содержание, требования к оформлению, % оригинальности) работа отклоняется.</w:t>
      </w:r>
    </w:p>
    <w:p w14:paraId="0CC0B1B3" w14:textId="77777777" w:rsidR="00734443" w:rsidRDefault="00734443" w:rsidP="001B2EF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E0DBB2B" w14:textId="77777777" w:rsidR="00092702" w:rsidRDefault="00092702" w:rsidP="001B2EF4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</w:p>
    <w:p w14:paraId="2E4589D7" w14:textId="3D9F946C" w:rsidR="00B465BA" w:rsidRPr="001B2EF4" w:rsidRDefault="00B465BA" w:rsidP="001B2EF4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V</w:t>
      </w:r>
      <w:r w:rsidRPr="00B24E52">
        <w:rPr>
          <w:b/>
          <w:sz w:val="28"/>
          <w:szCs w:val="28"/>
          <w:lang w:val="en-US"/>
        </w:rPr>
        <w:t>I</w:t>
      </w:r>
      <w:r w:rsidRPr="00B24E52">
        <w:rPr>
          <w:b/>
          <w:sz w:val="28"/>
          <w:szCs w:val="28"/>
        </w:rPr>
        <w:t>. Требования к работам обучающихся</w:t>
      </w:r>
    </w:p>
    <w:p w14:paraId="3CC5D213" w14:textId="77777777" w:rsidR="00B465BA" w:rsidRPr="00B24E52" w:rsidRDefault="00B465BA" w:rsidP="00B465BA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Тщательно отредактированный и вычитанный после написания (печати) текст работы необходимо правильно оформить:</w:t>
      </w:r>
    </w:p>
    <w:p w14:paraId="0C18FBFF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 xml:space="preserve">Поля и отступы текста: левое поле — 30 мм, правое — 15 мм, верхнее и нижнее поля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по 25 мм. Оформлять границы полей в виде рамок не нужно. Шрифт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14, интервал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1,5. Текстовый редактор: Microsoft Word, шрифт Times New Roman.</w:t>
      </w:r>
    </w:p>
    <w:p w14:paraId="358817FD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Нумерация страниц начинается с титульного листа. Титульный лист считается первой страницей, но номер «1» на нем не проставляется.</w:t>
      </w:r>
    </w:p>
    <w:p w14:paraId="410D2126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На титульном листе должна содержаться следующая информация: муниципальный район, наименование общеобразовательной организации по уставу (сокращения не допускаются), название номинации, возрастная группа, название темы, ФИО (полностью) обучающегося, класс, ФИО учителя, город (село, деревня и т.</w:t>
      </w:r>
      <w:r>
        <w:rPr>
          <w:sz w:val="28"/>
          <w:szCs w:val="28"/>
        </w:rPr>
        <w:t> </w:t>
      </w:r>
      <w:r w:rsidRPr="00B24E52">
        <w:rPr>
          <w:sz w:val="28"/>
          <w:szCs w:val="28"/>
        </w:rPr>
        <w:t>п.) и текущий год.</w:t>
      </w:r>
    </w:p>
    <w:p w14:paraId="2FBD7949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На второй странице располагается «План</w:t>
      </w:r>
      <w:r>
        <w:rPr>
          <w:sz w:val="28"/>
          <w:szCs w:val="28"/>
        </w:rPr>
        <w:t>»</w:t>
      </w:r>
      <w:r w:rsidRPr="00B24E52">
        <w:rPr>
          <w:sz w:val="28"/>
          <w:szCs w:val="28"/>
        </w:rPr>
        <w:t>, включающий такие разделы работы</w:t>
      </w:r>
      <w:r>
        <w:rPr>
          <w:sz w:val="28"/>
          <w:szCs w:val="28"/>
        </w:rPr>
        <w:t>, как</w:t>
      </w:r>
      <w:r w:rsidRPr="00B24E52">
        <w:rPr>
          <w:sz w:val="28"/>
          <w:szCs w:val="28"/>
        </w:rPr>
        <w:t xml:space="preserve"> «Введение», «Основная часть», «Заключение», «Литература». «Основная часть» должна иметь подразделы, которые нумеруются.</w:t>
      </w:r>
    </w:p>
    <w:p w14:paraId="12E2AE21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 xml:space="preserve">Источники в списке использованной литературы </w:t>
      </w:r>
      <w:r>
        <w:rPr>
          <w:sz w:val="28"/>
          <w:szCs w:val="28"/>
        </w:rPr>
        <w:t>располагаются</w:t>
      </w:r>
      <w:r w:rsidRPr="00B24E52">
        <w:rPr>
          <w:sz w:val="28"/>
          <w:szCs w:val="28"/>
        </w:rPr>
        <w:t xml:space="preserve"> следующим образом: нормативно-правовые акты; книги (монографии, сборники); периодические издания; статис</w:t>
      </w:r>
      <w:r w:rsidR="00616EBB">
        <w:rPr>
          <w:sz w:val="28"/>
          <w:szCs w:val="28"/>
        </w:rPr>
        <w:t>тические сборники и справочники.</w:t>
      </w:r>
    </w:p>
    <w:p w14:paraId="1D3EDBD7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Интернет-ресурсы.</w:t>
      </w:r>
    </w:p>
    <w:p w14:paraId="0F849542" w14:textId="6234C525" w:rsidR="008E3811" w:rsidRDefault="00B465BA" w:rsidP="001B2EF4">
      <w:pPr>
        <w:pStyle w:val="6"/>
        <w:numPr>
          <w:ilvl w:val="0"/>
          <w:numId w:val="5"/>
        </w:numPr>
        <w:spacing w:before="0" w:after="24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Общий объем проекта (включая приложения) не должен превышать 20 л.</w:t>
      </w:r>
    </w:p>
    <w:p w14:paraId="388CCF5A" w14:textId="6911AEFB" w:rsidR="00EF7C5A" w:rsidRPr="00B24E52" w:rsidRDefault="00EF7C5A" w:rsidP="00EF7C5A">
      <w:pPr>
        <w:pStyle w:val="6"/>
        <w:numPr>
          <w:ilvl w:val="0"/>
          <w:numId w:val="5"/>
        </w:numPr>
        <w:spacing w:before="0"/>
        <w:ind w:left="0" w:right="23" w:firstLine="709"/>
        <w:rPr>
          <w:b/>
          <w:sz w:val="28"/>
          <w:szCs w:val="28"/>
        </w:rPr>
      </w:pPr>
      <w:r w:rsidRPr="00B24E52">
        <w:rPr>
          <w:sz w:val="28"/>
          <w:szCs w:val="28"/>
        </w:rPr>
        <w:t xml:space="preserve">Тексты </w:t>
      </w:r>
      <w:r>
        <w:rPr>
          <w:sz w:val="28"/>
          <w:szCs w:val="28"/>
        </w:rPr>
        <w:t xml:space="preserve">работ обучающихся </w:t>
      </w:r>
      <w:r w:rsidRPr="00B24E52">
        <w:rPr>
          <w:sz w:val="28"/>
          <w:szCs w:val="28"/>
        </w:rPr>
        <w:t>будут проверяться на оригинальность в системе</w:t>
      </w:r>
      <w:r w:rsidRPr="00B24E52">
        <w:rPr>
          <w:b/>
          <w:sz w:val="28"/>
          <w:szCs w:val="28"/>
        </w:rPr>
        <w:t xml:space="preserve"> </w:t>
      </w:r>
      <w:hyperlink r:id="rId8" w:history="1">
        <w:r w:rsidRPr="00B24E52">
          <w:rPr>
            <w:rStyle w:val="a6"/>
            <w:b/>
            <w:sz w:val="28"/>
            <w:szCs w:val="28"/>
          </w:rPr>
          <w:t>http://www.antiplagiat.ru/</w:t>
        </w:r>
      </w:hyperlink>
      <w:r w:rsidRPr="00B24E52">
        <w:rPr>
          <w:b/>
          <w:sz w:val="28"/>
          <w:szCs w:val="28"/>
        </w:rPr>
        <w:t xml:space="preserve">. </w:t>
      </w:r>
      <w:r w:rsidRPr="00B24E52">
        <w:rPr>
          <w:sz w:val="28"/>
          <w:szCs w:val="28"/>
        </w:rPr>
        <w:t>Требуемая оригинальность текста</w:t>
      </w:r>
      <w:r>
        <w:rPr>
          <w:sz w:val="28"/>
          <w:szCs w:val="28"/>
        </w:rPr>
        <w:t xml:space="preserve"> —</w:t>
      </w:r>
      <w:r w:rsidRPr="00B24E52">
        <w:rPr>
          <w:sz w:val="28"/>
          <w:szCs w:val="28"/>
        </w:rPr>
        <w:t xml:space="preserve"> от</w:t>
      </w:r>
      <w:r w:rsidRPr="00B24E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</w:t>
      </w:r>
      <w:r w:rsidRPr="00B24E5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 </w:t>
      </w:r>
      <w:r w:rsidRPr="00B24E52">
        <w:rPr>
          <w:b/>
          <w:sz w:val="28"/>
          <w:szCs w:val="28"/>
        </w:rPr>
        <w:t>%</w:t>
      </w:r>
      <w:r>
        <w:rPr>
          <w:b/>
          <w:sz w:val="28"/>
          <w:szCs w:val="28"/>
        </w:rPr>
        <w:t xml:space="preserve"> и выше</w:t>
      </w:r>
      <w:r w:rsidRPr="00B24E52">
        <w:rPr>
          <w:b/>
          <w:sz w:val="28"/>
          <w:szCs w:val="28"/>
        </w:rPr>
        <w:t>.</w:t>
      </w:r>
      <w:r w:rsidR="000D163E">
        <w:rPr>
          <w:b/>
          <w:sz w:val="28"/>
          <w:szCs w:val="28"/>
        </w:rPr>
        <w:t xml:space="preserve"> Работа не должна носить компилятивного характера. Исследовательская составляющая обязательна.</w:t>
      </w:r>
    </w:p>
    <w:p w14:paraId="0CFB948D" w14:textId="78303B8A" w:rsidR="00EF7C5A" w:rsidRPr="00B24E52" w:rsidRDefault="00EF7C5A" w:rsidP="00EF7C5A">
      <w:pPr>
        <w:pStyle w:val="6"/>
        <w:numPr>
          <w:ilvl w:val="0"/>
          <w:numId w:val="5"/>
        </w:numPr>
        <w:spacing w:before="0"/>
        <w:ind w:left="0"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В случае несоответствия материалов указанным требованиям (содержание, требования к оформлению, % оригинальности) работа отклоняется.</w:t>
      </w:r>
    </w:p>
    <w:p w14:paraId="1D7BFC5A" w14:textId="4E66E78A" w:rsidR="00EF7C5A" w:rsidRPr="00EF7C5A" w:rsidRDefault="00EF7C5A" w:rsidP="00EF7C5A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B1B570" w14:textId="77777777" w:rsidR="00120AD2" w:rsidRDefault="00120AD2" w:rsidP="001B2EF4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</w:p>
    <w:p w14:paraId="6C5EC9C2" w14:textId="17F96524" w:rsidR="008E3811" w:rsidRPr="001B2EF4" w:rsidRDefault="00B465BA" w:rsidP="001B2EF4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V</w:t>
      </w:r>
      <w:r w:rsidRPr="00B24E52">
        <w:rPr>
          <w:b/>
          <w:sz w:val="28"/>
          <w:szCs w:val="28"/>
          <w:lang w:val="en-US"/>
        </w:rPr>
        <w:t>II</w:t>
      </w:r>
      <w:r w:rsidRPr="00B24E52">
        <w:rPr>
          <w:b/>
          <w:sz w:val="28"/>
          <w:szCs w:val="28"/>
        </w:rPr>
        <w:t>. Порядок проведения Конференции</w:t>
      </w:r>
    </w:p>
    <w:p w14:paraId="0B6F0DF1" w14:textId="00AEFF28" w:rsidR="008E3811" w:rsidRDefault="008E3811" w:rsidP="001B2E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811">
        <w:rPr>
          <w:rFonts w:ascii="Times New Roman" w:hAnsi="Times New Roman" w:cs="Times New Roman"/>
          <w:sz w:val="28"/>
          <w:szCs w:val="28"/>
        </w:rPr>
        <w:t>7.1.</w:t>
      </w:r>
      <w:r w:rsidRPr="008E3811">
        <w:rPr>
          <w:rFonts w:ascii="Times New Roman" w:hAnsi="Times New Roman" w:cs="Times New Roman"/>
          <w:sz w:val="28"/>
          <w:szCs w:val="28"/>
        </w:rPr>
        <w:tab/>
        <w:t xml:space="preserve"> Заявки и работы </w:t>
      </w:r>
      <w:r w:rsidRPr="00416FB7">
        <w:rPr>
          <w:rFonts w:ascii="Times New Roman" w:hAnsi="Times New Roman" w:cs="Times New Roman"/>
          <w:sz w:val="28"/>
          <w:szCs w:val="28"/>
        </w:rPr>
        <w:t xml:space="preserve">принимаются с </w:t>
      </w:r>
      <w:r w:rsidR="002E6988">
        <w:rPr>
          <w:rFonts w:ascii="Times New Roman" w:hAnsi="Times New Roman" w:cs="Times New Roman"/>
          <w:sz w:val="28"/>
          <w:szCs w:val="28"/>
        </w:rPr>
        <w:t>1 декабря 2023 года</w:t>
      </w:r>
      <w:r w:rsidRPr="00416FB7">
        <w:rPr>
          <w:rFonts w:ascii="Times New Roman" w:hAnsi="Times New Roman" w:cs="Times New Roman"/>
          <w:sz w:val="28"/>
          <w:szCs w:val="28"/>
        </w:rPr>
        <w:t xml:space="preserve"> по </w:t>
      </w:r>
      <w:r w:rsidR="002E6988">
        <w:rPr>
          <w:rFonts w:ascii="Times New Roman" w:hAnsi="Times New Roman" w:cs="Times New Roman"/>
          <w:sz w:val="28"/>
          <w:szCs w:val="28"/>
        </w:rPr>
        <w:t>10</w:t>
      </w:r>
      <w:r w:rsidRPr="00416FB7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2E6988">
        <w:rPr>
          <w:rFonts w:ascii="Times New Roman" w:hAnsi="Times New Roman" w:cs="Times New Roman"/>
          <w:sz w:val="28"/>
          <w:szCs w:val="28"/>
        </w:rPr>
        <w:t>4</w:t>
      </w:r>
      <w:r w:rsidRPr="00416FB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862E1A" w14:textId="309A2BC5" w:rsidR="00753CF6" w:rsidRDefault="00753CF6" w:rsidP="001B2E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7.2. Место проведения Конференции: РТ, г. Тетюши, ул. Ленина, д 94. </w:t>
      </w:r>
      <w:r w:rsidRPr="00CD3497">
        <w:rPr>
          <w:rFonts w:ascii="Times New Roman" w:hAnsi="Times New Roman" w:cs="Times New Roman"/>
          <w:sz w:val="28"/>
          <w:szCs w:val="28"/>
        </w:rPr>
        <w:t>МБОУ «Тетюшская средняя общеобразовательная школа № 1 имени Героя Советского Союза Ханжина Павла Семеновича»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8DED53" w14:textId="4041449E" w:rsidR="00753CF6" w:rsidRDefault="00753CF6" w:rsidP="001B2E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В Конференции предусмотрено только </w:t>
      </w:r>
      <w:r w:rsidRPr="00753CF6">
        <w:rPr>
          <w:rFonts w:ascii="Times New Roman" w:hAnsi="Times New Roman" w:cs="Times New Roman"/>
          <w:b/>
          <w:sz w:val="28"/>
          <w:szCs w:val="28"/>
        </w:rPr>
        <w:t>очное</w:t>
      </w:r>
      <w:r>
        <w:rPr>
          <w:rFonts w:ascii="Times New Roman" w:hAnsi="Times New Roman" w:cs="Times New Roman"/>
          <w:sz w:val="28"/>
          <w:szCs w:val="28"/>
        </w:rPr>
        <w:t xml:space="preserve"> участие.</w:t>
      </w:r>
    </w:p>
    <w:p w14:paraId="22F23D30" w14:textId="48373110" w:rsidR="00753CF6" w:rsidRPr="008E3811" w:rsidRDefault="00753CF6" w:rsidP="001B2E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Дата проведения Конференции: </w:t>
      </w:r>
      <w:r w:rsidRPr="00753CF6">
        <w:rPr>
          <w:rFonts w:ascii="Times New Roman" w:hAnsi="Times New Roman" w:cs="Times New Roman"/>
          <w:b/>
          <w:sz w:val="28"/>
          <w:szCs w:val="28"/>
        </w:rPr>
        <w:t>08 февраля 2024г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7690C5" w14:textId="35F6640C" w:rsidR="008E3811" w:rsidRPr="008E3811" w:rsidRDefault="008E3811" w:rsidP="008E38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811">
        <w:rPr>
          <w:rFonts w:ascii="Times New Roman" w:hAnsi="Times New Roman" w:cs="Times New Roman"/>
          <w:sz w:val="28"/>
          <w:szCs w:val="28"/>
        </w:rPr>
        <w:t>7.</w:t>
      </w:r>
      <w:r w:rsidR="00753CF6">
        <w:rPr>
          <w:rFonts w:ascii="Times New Roman" w:hAnsi="Times New Roman" w:cs="Times New Roman"/>
          <w:sz w:val="28"/>
          <w:szCs w:val="28"/>
        </w:rPr>
        <w:t>5</w:t>
      </w:r>
      <w:r w:rsidRPr="008E3811">
        <w:rPr>
          <w:rFonts w:ascii="Times New Roman" w:hAnsi="Times New Roman" w:cs="Times New Roman"/>
          <w:sz w:val="28"/>
          <w:szCs w:val="28"/>
        </w:rPr>
        <w:t>.</w:t>
      </w:r>
      <w:r w:rsidRPr="008E3811">
        <w:rPr>
          <w:rFonts w:ascii="Times New Roman" w:hAnsi="Times New Roman" w:cs="Times New Roman"/>
          <w:sz w:val="28"/>
          <w:szCs w:val="28"/>
        </w:rPr>
        <w:tab/>
        <w:t xml:space="preserve"> Авторы работ, прошедших заочный тур, приглашаются для участия в очном</w:t>
      </w:r>
      <w:r w:rsidR="002E6988">
        <w:rPr>
          <w:rFonts w:ascii="Times New Roman" w:hAnsi="Times New Roman" w:cs="Times New Roman"/>
          <w:sz w:val="28"/>
          <w:szCs w:val="28"/>
        </w:rPr>
        <w:t xml:space="preserve"> </w:t>
      </w:r>
      <w:r w:rsidRPr="008E3811">
        <w:rPr>
          <w:rFonts w:ascii="Times New Roman" w:hAnsi="Times New Roman" w:cs="Times New Roman"/>
          <w:sz w:val="28"/>
          <w:szCs w:val="28"/>
        </w:rPr>
        <w:t xml:space="preserve"> туре конференции.</w:t>
      </w:r>
      <w:r>
        <w:rPr>
          <w:rFonts w:ascii="Times New Roman" w:hAnsi="Times New Roman" w:cs="Times New Roman"/>
          <w:sz w:val="28"/>
          <w:szCs w:val="28"/>
        </w:rPr>
        <w:t xml:space="preserve"> Списки участников, программа НПК размещаются </w:t>
      </w:r>
      <w:r w:rsidR="00D27670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670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6C00C2">
        <w:rPr>
          <w:rFonts w:ascii="Times New Roman" w:hAnsi="Times New Roman" w:cs="Times New Roman"/>
          <w:sz w:val="28"/>
          <w:szCs w:val="28"/>
        </w:rPr>
        <w:t>официальном сайте МКУ «Отдел образования Исполнительного комитета Тетюшского муниципального района РТ» (</w:t>
      </w:r>
      <w:hyperlink r:id="rId9" w:history="1">
        <w:r w:rsidR="00616EBB" w:rsidRPr="006B7E8D">
          <w:rPr>
            <w:rStyle w:val="a6"/>
            <w:rFonts w:ascii="Times New Roman" w:hAnsi="Times New Roman" w:cs="Times New Roman"/>
            <w:sz w:val="28"/>
            <w:szCs w:val="28"/>
          </w:rPr>
          <w:t>https://edu.tatar.ru/tetyushi/tetush</w:t>
        </w:r>
      </w:hyperlink>
      <w:r w:rsidR="00616EBB">
        <w:rPr>
          <w:rFonts w:ascii="Times New Roman" w:hAnsi="Times New Roman" w:cs="Times New Roman"/>
          <w:sz w:val="28"/>
          <w:szCs w:val="28"/>
        </w:rPr>
        <w:t xml:space="preserve"> </w:t>
      </w:r>
      <w:r w:rsidRPr="006C00C2">
        <w:rPr>
          <w:rFonts w:ascii="Times New Roman" w:hAnsi="Times New Roman" w:cs="Times New Roman"/>
          <w:sz w:val="28"/>
          <w:szCs w:val="28"/>
        </w:rPr>
        <w:t>).</w:t>
      </w:r>
    </w:p>
    <w:p w14:paraId="659CB493" w14:textId="7B2E6C68" w:rsidR="00BF2AA1" w:rsidRDefault="008E3811" w:rsidP="001B2E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811">
        <w:rPr>
          <w:rFonts w:ascii="Times New Roman" w:hAnsi="Times New Roman" w:cs="Times New Roman"/>
          <w:sz w:val="28"/>
          <w:szCs w:val="28"/>
        </w:rPr>
        <w:t>7.</w:t>
      </w:r>
      <w:r w:rsidR="00753CF6">
        <w:rPr>
          <w:rFonts w:ascii="Times New Roman" w:hAnsi="Times New Roman" w:cs="Times New Roman"/>
          <w:sz w:val="28"/>
          <w:szCs w:val="28"/>
        </w:rPr>
        <w:t>6</w:t>
      </w:r>
      <w:r w:rsidRPr="008E3811">
        <w:rPr>
          <w:rFonts w:ascii="Times New Roman" w:hAnsi="Times New Roman" w:cs="Times New Roman"/>
          <w:sz w:val="28"/>
          <w:szCs w:val="28"/>
        </w:rPr>
        <w:t>.</w:t>
      </w:r>
      <w:r w:rsidRPr="008E3811">
        <w:rPr>
          <w:rFonts w:ascii="Times New Roman" w:hAnsi="Times New Roman" w:cs="Times New Roman"/>
          <w:sz w:val="28"/>
          <w:szCs w:val="28"/>
        </w:rPr>
        <w:tab/>
        <w:t xml:space="preserve"> Представленные работы, не соответствующие требованиям Положения, в Конференции не участвуют. Работы не возвращаются.</w:t>
      </w:r>
    </w:p>
    <w:p w14:paraId="6EA03301" w14:textId="77777777" w:rsidR="00120AD2" w:rsidRDefault="00120AD2" w:rsidP="001B2EF4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</w:p>
    <w:p w14:paraId="47C85188" w14:textId="55A9D012" w:rsidR="00DF25BC" w:rsidRPr="00B24E52" w:rsidRDefault="00DF25BC" w:rsidP="001B2EF4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VI</w:t>
      </w:r>
      <w:r w:rsidRPr="00B24E52">
        <w:rPr>
          <w:b/>
          <w:sz w:val="28"/>
          <w:szCs w:val="28"/>
          <w:lang w:val="en-US"/>
        </w:rPr>
        <w:t>II</w:t>
      </w:r>
      <w:r w:rsidRPr="00B24E52">
        <w:rPr>
          <w:b/>
          <w:sz w:val="28"/>
          <w:szCs w:val="28"/>
        </w:rPr>
        <w:t>.</w:t>
      </w:r>
      <w:r w:rsidRPr="00B24E52">
        <w:rPr>
          <w:b/>
          <w:sz w:val="28"/>
          <w:szCs w:val="28"/>
        </w:rPr>
        <w:tab/>
        <w:t>Порядок участия в Кон</w:t>
      </w:r>
      <w:r>
        <w:rPr>
          <w:b/>
          <w:sz w:val="28"/>
          <w:szCs w:val="28"/>
        </w:rPr>
        <w:t>ференции</w:t>
      </w:r>
    </w:p>
    <w:p w14:paraId="026D22A8" w14:textId="77777777" w:rsidR="00B72F18" w:rsidRDefault="00DF25BC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 xml:space="preserve">8.1. Для участия в Конференции необходимо </w:t>
      </w:r>
      <w:r w:rsidR="00D27670">
        <w:rPr>
          <w:sz w:val="28"/>
          <w:szCs w:val="28"/>
        </w:rPr>
        <w:t>и пройти регистрацию по ссылке</w:t>
      </w:r>
      <w:r w:rsidR="00B72F18">
        <w:rPr>
          <w:sz w:val="28"/>
          <w:szCs w:val="28"/>
        </w:rPr>
        <w:t>:</w:t>
      </w:r>
    </w:p>
    <w:p w14:paraId="4B7BFB66" w14:textId="2F198F12" w:rsidR="00B72F18" w:rsidRPr="001A1D96" w:rsidRDefault="00B72F18" w:rsidP="00DF25BC">
      <w:pPr>
        <w:pStyle w:val="6"/>
        <w:spacing w:before="0" w:line="240" w:lineRule="auto"/>
        <w:ind w:right="23" w:firstLine="709"/>
        <w:rPr>
          <w:b/>
          <w:sz w:val="28"/>
          <w:szCs w:val="28"/>
        </w:rPr>
      </w:pPr>
      <w:r w:rsidRPr="001A1D96">
        <w:rPr>
          <w:b/>
          <w:sz w:val="28"/>
          <w:szCs w:val="28"/>
        </w:rPr>
        <w:t>Ссылка для педагогов:</w:t>
      </w:r>
    </w:p>
    <w:p w14:paraId="02928155" w14:textId="3600F6F1" w:rsidR="001A1D96" w:rsidRDefault="00D91291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hyperlink r:id="rId10" w:history="1">
        <w:r w:rsidR="001A1D96" w:rsidRPr="00D13D51">
          <w:rPr>
            <w:rStyle w:val="a6"/>
            <w:sz w:val="28"/>
            <w:szCs w:val="28"/>
          </w:rPr>
          <w:t>https://forms.yandex.ru/u/65546da5c417f328d19f3637/</w:t>
        </w:r>
      </w:hyperlink>
      <w:r w:rsidR="001A1D96">
        <w:rPr>
          <w:sz w:val="28"/>
          <w:szCs w:val="28"/>
        </w:rPr>
        <w:t xml:space="preserve"> </w:t>
      </w:r>
    </w:p>
    <w:p w14:paraId="5279119F" w14:textId="77777777" w:rsidR="00E30A32" w:rsidRDefault="00E30A32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5514CD6E" w14:textId="77777777" w:rsidR="00773385" w:rsidRDefault="00B72F18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773385">
        <w:rPr>
          <w:b/>
          <w:sz w:val="28"/>
          <w:szCs w:val="28"/>
        </w:rPr>
        <w:t xml:space="preserve">Ссылка для обучающихся: </w:t>
      </w:r>
    </w:p>
    <w:p w14:paraId="6094395A" w14:textId="49B08FE1" w:rsidR="00CF0A5D" w:rsidRDefault="00D91291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hyperlink r:id="rId11" w:history="1">
        <w:r w:rsidR="003C0DA2" w:rsidRPr="00D13D51">
          <w:rPr>
            <w:rStyle w:val="a6"/>
            <w:sz w:val="28"/>
            <w:szCs w:val="28"/>
          </w:rPr>
          <w:t>https://forms.yandex.ru/u/65546a4f2530c2281d4a98ae/</w:t>
        </w:r>
      </w:hyperlink>
      <w:r w:rsidR="003C0DA2">
        <w:rPr>
          <w:sz w:val="28"/>
          <w:szCs w:val="28"/>
        </w:rPr>
        <w:t xml:space="preserve"> </w:t>
      </w:r>
      <w:r w:rsidR="00DF25BC" w:rsidRPr="00B24E52">
        <w:rPr>
          <w:sz w:val="28"/>
          <w:szCs w:val="28"/>
        </w:rPr>
        <w:t xml:space="preserve"> </w:t>
      </w:r>
      <w:r w:rsidR="00D27670">
        <w:rPr>
          <w:sz w:val="28"/>
          <w:szCs w:val="28"/>
        </w:rPr>
        <w:t xml:space="preserve"> </w:t>
      </w:r>
      <w:hyperlink r:id="rId12" w:history="1"/>
      <w:r w:rsidR="00B72F18">
        <w:rPr>
          <w:rStyle w:val="a6"/>
          <w:sz w:val="28"/>
          <w:szCs w:val="28"/>
        </w:rPr>
        <w:t xml:space="preserve"> </w:t>
      </w:r>
      <w:r w:rsidR="00501229">
        <w:rPr>
          <w:sz w:val="28"/>
          <w:szCs w:val="28"/>
        </w:rPr>
        <w:t xml:space="preserve"> </w:t>
      </w:r>
    </w:p>
    <w:p w14:paraId="6AEC97FC" w14:textId="1E9F4E86" w:rsidR="00DF25BC" w:rsidRDefault="00501229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5012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66A3DBE0" w14:textId="778145B1" w:rsidR="00CF0A5D" w:rsidRPr="001A1D96" w:rsidRDefault="00CF0A5D" w:rsidP="00DF25BC">
      <w:pPr>
        <w:pStyle w:val="6"/>
        <w:spacing w:before="0" w:line="240" w:lineRule="auto"/>
        <w:ind w:right="23" w:firstLine="709"/>
        <w:rPr>
          <w:b/>
          <w:sz w:val="28"/>
          <w:szCs w:val="28"/>
        </w:rPr>
      </w:pPr>
      <w:r>
        <w:rPr>
          <w:sz w:val="28"/>
          <w:szCs w:val="28"/>
        </w:rPr>
        <w:t>8.2.</w:t>
      </w:r>
      <w:r w:rsidR="00D103FE">
        <w:rPr>
          <w:sz w:val="28"/>
          <w:szCs w:val="28"/>
        </w:rPr>
        <w:t xml:space="preserve"> </w:t>
      </w:r>
      <w:r w:rsidRPr="001A1D96">
        <w:rPr>
          <w:b/>
          <w:sz w:val="28"/>
          <w:szCs w:val="28"/>
        </w:rPr>
        <w:t xml:space="preserve">Исследовательские работы и статьи принимаются до 10 января 2024 г. по эл. почте </w:t>
      </w:r>
      <w:hyperlink r:id="rId13" w:history="1">
        <w:r w:rsidR="00E32D5B" w:rsidRPr="001A1D96">
          <w:rPr>
            <w:rStyle w:val="a6"/>
            <w:b/>
            <w:sz w:val="28"/>
            <w:szCs w:val="28"/>
          </w:rPr>
          <w:t>scientific2024@list.ru</w:t>
        </w:r>
      </w:hyperlink>
      <w:r w:rsidR="00E32D5B" w:rsidRPr="001A1D96">
        <w:rPr>
          <w:b/>
          <w:sz w:val="28"/>
          <w:szCs w:val="28"/>
        </w:rPr>
        <w:t xml:space="preserve"> </w:t>
      </w:r>
    </w:p>
    <w:p w14:paraId="28167811" w14:textId="77777777" w:rsidR="00600A41" w:rsidRPr="00B24E52" w:rsidRDefault="00600A41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118F86A0" w14:textId="455AFAD7" w:rsidR="00DF25BC" w:rsidRDefault="00DF25BC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8.</w:t>
      </w:r>
      <w:r w:rsidR="00CF0A5D">
        <w:rPr>
          <w:sz w:val="28"/>
          <w:szCs w:val="28"/>
        </w:rPr>
        <w:t>3</w:t>
      </w:r>
      <w:r w:rsidRPr="00B24E52">
        <w:rPr>
          <w:sz w:val="28"/>
          <w:szCs w:val="28"/>
        </w:rPr>
        <w:t>. Работы, присланные позже указанного в положении срока, к участию в Конференции не допускаются.</w:t>
      </w:r>
    </w:p>
    <w:p w14:paraId="3AD40F24" w14:textId="77777777" w:rsidR="007C5120" w:rsidRPr="00B24E52" w:rsidRDefault="007C5120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4A2C6724" w14:textId="166C37FC" w:rsidR="00DF25BC" w:rsidRPr="001B2EF4" w:rsidRDefault="007C5120" w:rsidP="001B2EF4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47DA0B4" w14:textId="77777777" w:rsidR="00DF25BC" w:rsidRPr="00B24E52" w:rsidRDefault="001B2EF4" w:rsidP="001B2EF4">
      <w:pPr>
        <w:pStyle w:val="6"/>
        <w:spacing w:before="0" w:after="240" w:line="240" w:lineRule="auto"/>
        <w:ind w:right="23"/>
        <w:jc w:val="center"/>
        <w:rPr>
          <w:sz w:val="28"/>
          <w:szCs w:val="28"/>
        </w:rPr>
      </w:pPr>
      <w:r w:rsidRPr="00B24E52">
        <w:rPr>
          <w:b/>
          <w:sz w:val="28"/>
          <w:szCs w:val="28"/>
        </w:rPr>
        <w:t>IX</w:t>
      </w:r>
      <w:r w:rsidR="00DF25BC" w:rsidRPr="00B24E52">
        <w:rPr>
          <w:b/>
          <w:sz w:val="28"/>
          <w:szCs w:val="28"/>
        </w:rPr>
        <w:t>. Финансирование Кон</w:t>
      </w:r>
      <w:r w:rsidR="00DF25BC">
        <w:rPr>
          <w:b/>
          <w:sz w:val="28"/>
          <w:szCs w:val="28"/>
        </w:rPr>
        <w:t>ференции</w:t>
      </w:r>
    </w:p>
    <w:p w14:paraId="028ADDF4" w14:textId="101E15AC" w:rsidR="00DF25BC" w:rsidRDefault="00DF25BC" w:rsidP="001B2EF4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 xml:space="preserve">9.1. Командировочные расходы на всех этапах, связанные с оплатой проезда, питания, осуществляются за счет организации, направляющей участников </w:t>
      </w:r>
      <w:r>
        <w:rPr>
          <w:sz w:val="28"/>
          <w:szCs w:val="28"/>
        </w:rPr>
        <w:t>К</w:t>
      </w:r>
      <w:r w:rsidRPr="00B24E52">
        <w:rPr>
          <w:sz w:val="28"/>
          <w:szCs w:val="28"/>
        </w:rPr>
        <w:t xml:space="preserve">онференции. </w:t>
      </w:r>
    </w:p>
    <w:p w14:paraId="6D322DC4" w14:textId="77777777" w:rsidR="007913A7" w:rsidRPr="00B24E52" w:rsidRDefault="007913A7" w:rsidP="001B2EF4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</w:p>
    <w:p w14:paraId="247194D6" w14:textId="77777777" w:rsidR="00DF25BC" w:rsidRPr="001B2EF4" w:rsidRDefault="00DF25BC" w:rsidP="001B2EF4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X. Контактные адреса и телефоны</w:t>
      </w:r>
    </w:p>
    <w:p w14:paraId="7CB739A0" w14:textId="342BA242" w:rsidR="00C4460A" w:rsidRDefault="008B5D6C" w:rsidP="008B5D6C">
      <w:pPr>
        <w:pStyle w:val="6"/>
        <w:spacing w:before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>Ромашкина Дарья Михайловна</w:t>
      </w:r>
      <w:r w:rsidR="00C4460A" w:rsidRPr="00566C89">
        <w:rPr>
          <w:sz w:val="28"/>
          <w:szCs w:val="28"/>
        </w:rPr>
        <w:t xml:space="preserve">, </w:t>
      </w:r>
      <w:r>
        <w:rPr>
          <w:sz w:val="28"/>
          <w:szCs w:val="28"/>
        </w:rPr>
        <w:t>заместитель начальника по учебно-методической работе</w:t>
      </w:r>
      <w:r w:rsidR="00C4460A">
        <w:rPr>
          <w:sz w:val="28"/>
          <w:szCs w:val="28"/>
        </w:rPr>
        <w:t xml:space="preserve"> </w:t>
      </w:r>
      <w:r w:rsidR="00C4460A" w:rsidRPr="00566C89">
        <w:rPr>
          <w:sz w:val="28"/>
          <w:szCs w:val="28"/>
        </w:rPr>
        <w:t>МКУ «Отдел образования Исполнительного комитета Тетюшского муниципального района РТ», тел.:</w:t>
      </w:r>
      <w:r w:rsidR="007913A7">
        <w:rPr>
          <w:sz w:val="28"/>
          <w:szCs w:val="28"/>
        </w:rPr>
        <w:t xml:space="preserve"> 884373</w:t>
      </w:r>
      <w:r>
        <w:rPr>
          <w:sz w:val="28"/>
          <w:szCs w:val="28"/>
        </w:rPr>
        <w:t>25401</w:t>
      </w:r>
    </w:p>
    <w:p w14:paraId="5E41D41F" w14:textId="494CABFE" w:rsidR="008B5D6C" w:rsidRDefault="008B5D6C" w:rsidP="008B5D6C">
      <w:pPr>
        <w:pStyle w:val="6"/>
        <w:spacing w:before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Ризаева Нурия Наильевна</w:t>
      </w:r>
      <w:r w:rsidRPr="00566C8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методист работе </w:t>
      </w:r>
      <w:r w:rsidRPr="00566C89">
        <w:rPr>
          <w:sz w:val="28"/>
          <w:szCs w:val="28"/>
        </w:rPr>
        <w:t>МКУ «Отдел образования Исполнительного комитета Тетюшского муниципального района РТ», тел.:</w:t>
      </w:r>
      <w:r>
        <w:rPr>
          <w:sz w:val="28"/>
          <w:szCs w:val="28"/>
        </w:rPr>
        <w:t xml:space="preserve"> 88437325420</w:t>
      </w:r>
    </w:p>
    <w:p w14:paraId="08FC9DE3" w14:textId="77777777" w:rsidR="008B5D6C" w:rsidRDefault="008B5D6C" w:rsidP="008B5D6C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1C2ABB65" w14:textId="77777777" w:rsidR="00C2110F" w:rsidRDefault="00C2110F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2E63C65E" w14:textId="77777777" w:rsidR="00C2110F" w:rsidRDefault="00C2110F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44BDD239" w14:textId="77777777" w:rsidR="00C2110F" w:rsidRDefault="00C2110F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4136B8E3" w14:textId="77777777" w:rsidR="00DF25BC" w:rsidRDefault="00DF25BC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531058E7" w14:textId="7502175F" w:rsidR="00077657" w:rsidRDefault="00077657" w:rsidP="00077657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</w:p>
    <w:p w14:paraId="764CC940" w14:textId="77777777" w:rsidR="00077657" w:rsidRDefault="00077657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8058F0" w14:textId="352F6545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14:paraId="45E0CBA6" w14:textId="77777777" w:rsidR="00C2110F" w:rsidRPr="003B27A9" w:rsidRDefault="00C2110F" w:rsidP="00C2110F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родителя/законного представителя субъекта персональных данных)</w:t>
      </w:r>
    </w:p>
    <w:p w14:paraId="5BF17EB0" w14:textId="77777777" w:rsidR="00C2110F" w:rsidRPr="003B27A9" w:rsidRDefault="00C2110F" w:rsidP="00C2110F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по адресу: 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14:paraId="5A96088B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(почтовый индекс, область РФ, город, район, улица, дом, квартира)</w:t>
      </w:r>
    </w:p>
    <w:p w14:paraId="48D297D5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выдан____________________________________________</w:t>
      </w:r>
    </w:p>
    <w:p w14:paraId="5217B054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свое согласие на обработку персональных данных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 моих персональных данных</w:t>
      </w:r>
    </w:p>
    <w:p w14:paraId="71D45A35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59F55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90E784A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 субъекта персональных данных)</w:t>
      </w:r>
    </w:p>
    <w:p w14:paraId="1B2984D4" w14:textId="3742FC34" w:rsidR="00DF25BC" w:rsidRPr="00B24E52" w:rsidRDefault="00DF25BC" w:rsidP="00DF25BC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ГАОУ ДПО «Институт развития образования Республики Татарстан», МКУ «Отдел образования Исполнительного комитета Тетюшского муниципального района РТ» с целью формирования базы данных </w:t>
      </w:r>
      <w:r w:rsidR="00872404" w:rsidRPr="0087240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еспубликанской научно-практической конференции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«Научный потенциал–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XXI», а именно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персональных данных, хранение персональных данных на электронном и бумажном носителях, передач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данных в порядке, предусмотренном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РФ, публикацию,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ч. в сети Интернет.</w:t>
      </w:r>
    </w:p>
    <w:p w14:paraId="22D9799B" w14:textId="77777777" w:rsidR="00DF25BC" w:rsidRPr="00B24E52" w:rsidRDefault="00DF25BC" w:rsidP="00616EBB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субъекта к персональным данным осуществляется в порядк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е, предусмотренном Федеральным з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 от 27.07.2006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152-ФЗ «О персональных данных».</w:t>
      </w:r>
    </w:p>
    <w:p w14:paraId="0C1AF8D1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824AC" w14:textId="6D31D7C7" w:rsidR="00DF25BC" w:rsidRPr="00B24E52" w:rsidRDefault="00DF25BC" w:rsidP="00DF25BC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«___»______________202</w:t>
      </w:r>
      <w:r w:rsidR="0030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75E6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подпис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ь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75E6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75E6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</w:t>
      </w:r>
    </w:p>
    <w:p w14:paraId="76339D8B" w14:textId="77777777" w:rsidR="00C2110F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FCD25" w14:textId="77777777" w:rsidR="00C2110F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DDC15D" w14:textId="77777777" w:rsidR="00C2110F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FB3C0" w14:textId="77777777" w:rsidR="00DF25BC" w:rsidRDefault="00DF25BC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7AF919C" w14:textId="77777777" w:rsidR="00DF25BC" w:rsidRDefault="00DF25BC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571E4BD" w14:textId="1FC2C080" w:rsidR="00DF25BC" w:rsidRDefault="00DF25BC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D5FB336" w14:textId="2B6AE7C0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F496F04" w14:textId="7F34C41E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654A0AC" w14:textId="17A49E02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14E7D0F" w14:textId="5B20631E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487585C" w14:textId="57556875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29542B3" w14:textId="332C799C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C42326F" w14:textId="2295B839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4C92BC3" w14:textId="14A0B581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45FCB49" w14:textId="1A069CEB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ABE9E58" w14:textId="4DCD4792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73F8F51" w14:textId="3C6A0A1E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B12E5C2" w14:textId="2F051A8B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1D822E1" w14:textId="0BBF1085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BE97EAE" w14:textId="07ADB42D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DE5E975" w14:textId="6839EF70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1A395E6" w14:textId="4BBA55D8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67C2FA3" w14:textId="253C56D5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6DC0252" w14:textId="77777777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D61030C" w14:textId="77777777" w:rsidR="00DF25BC" w:rsidRDefault="00DF25BC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DBEBBC6" w14:textId="77777777" w:rsidR="00DF25BC" w:rsidRDefault="00DF25BC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sectPr w:rsidR="00DF25BC" w:rsidSect="0090653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43D47"/>
    <w:multiLevelType w:val="hybridMultilevel"/>
    <w:tmpl w:val="0480EE7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14426"/>
    <w:multiLevelType w:val="hybridMultilevel"/>
    <w:tmpl w:val="3280B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B1F66"/>
    <w:multiLevelType w:val="hybridMultilevel"/>
    <w:tmpl w:val="7700DA2C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264515"/>
    <w:multiLevelType w:val="hybridMultilevel"/>
    <w:tmpl w:val="B806633E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A6B10"/>
    <w:multiLevelType w:val="hybridMultilevel"/>
    <w:tmpl w:val="1F94EAF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4F"/>
    <w:rsid w:val="00077657"/>
    <w:rsid w:val="00092702"/>
    <w:rsid w:val="000D163E"/>
    <w:rsid w:val="00120AD2"/>
    <w:rsid w:val="0015466F"/>
    <w:rsid w:val="00182A4F"/>
    <w:rsid w:val="0019495A"/>
    <w:rsid w:val="001A1D96"/>
    <w:rsid w:val="001B09AB"/>
    <w:rsid w:val="001B2EF4"/>
    <w:rsid w:val="001D45E3"/>
    <w:rsid w:val="00251B1B"/>
    <w:rsid w:val="00256F0F"/>
    <w:rsid w:val="00293B17"/>
    <w:rsid w:val="00295AF7"/>
    <w:rsid w:val="002A62F6"/>
    <w:rsid w:val="002E6988"/>
    <w:rsid w:val="002E75F6"/>
    <w:rsid w:val="002F05FD"/>
    <w:rsid w:val="002F09B6"/>
    <w:rsid w:val="0030057D"/>
    <w:rsid w:val="003A1A3D"/>
    <w:rsid w:val="003C0DA2"/>
    <w:rsid w:val="003C3C10"/>
    <w:rsid w:val="003C6CEB"/>
    <w:rsid w:val="003E1BBA"/>
    <w:rsid w:val="003F0A3E"/>
    <w:rsid w:val="004130E1"/>
    <w:rsid w:val="00416FB7"/>
    <w:rsid w:val="00425BC5"/>
    <w:rsid w:val="00432C78"/>
    <w:rsid w:val="00464650"/>
    <w:rsid w:val="00501229"/>
    <w:rsid w:val="00555D6E"/>
    <w:rsid w:val="00577F95"/>
    <w:rsid w:val="005C6DD8"/>
    <w:rsid w:val="005D59CC"/>
    <w:rsid w:val="005E0111"/>
    <w:rsid w:val="00600A41"/>
    <w:rsid w:val="00616EBB"/>
    <w:rsid w:val="006547FC"/>
    <w:rsid w:val="00665606"/>
    <w:rsid w:val="00671402"/>
    <w:rsid w:val="006A0E0D"/>
    <w:rsid w:val="006C00C2"/>
    <w:rsid w:val="00712512"/>
    <w:rsid w:val="007223BE"/>
    <w:rsid w:val="00723411"/>
    <w:rsid w:val="00724D96"/>
    <w:rsid w:val="007327F3"/>
    <w:rsid w:val="00734443"/>
    <w:rsid w:val="0074494B"/>
    <w:rsid w:val="00753CF6"/>
    <w:rsid w:val="00771AF4"/>
    <w:rsid w:val="00773385"/>
    <w:rsid w:val="007829D8"/>
    <w:rsid w:val="0079043E"/>
    <w:rsid w:val="007913A7"/>
    <w:rsid w:val="00792570"/>
    <w:rsid w:val="007C1068"/>
    <w:rsid w:val="007C5120"/>
    <w:rsid w:val="00830ACF"/>
    <w:rsid w:val="00872404"/>
    <w:rsid w:val="008B32E5"/>
    <w:rsid w:val="008B5D6C"/>
    <w:rsid w:val="008E3811"/>
    <w:rsid w:val="0090653B"/>
    <w:rsid w:val="0092473A"/>
    <w:rsid w:val="00925BF3"/>
    <w:rsid w:val="00983DD6"/>
    <w:rsid w:val="00994C6B"/>
    <w:rsid w:val="009B0492"/>
    <w:rsid w:val="00B45C33"/>
    <w:rsid w:val="00B465BA"/>
    <w:rsid w:val="00B51183"/>
    <w:rsid w:val="00B56AEA"/>
    <w:rsid w:val="00B72F18"/>
    <w:rsid w:val="00BA70C5"/>
    <w:rsid w:val="00BF2AA1"/>
    <w:rsid w:val="00C205BF"/>
    <w:rsid w:val="00C2110F"/>
    <w:rsid w:val="00C27B64"/>
    <w:rsid w:val="00C4460A"/>
    <w:rsid w:val="00C520A6"/>
    <w:rsid w:val="00CC4656"/>
    <w:rsid w:val="00CD3497"/>
    <w:rsid w:val="00CE1074"/>
    <w:rsid w:val="00CE2636"/>
    <w:rsid w:val="00CF0A5D"/>
    <w:rsid w:val="00D103FE"/>
    <w:rsid w:val="00D27670"/>
    <w:rsid w:val="00D7211F"/>
    <w:rsid w:val="00D91291"/>
    <w:rsid w:val="00D92213"/>
    <w:rsid w:val="00DE0B22"/>
    <w:rsid w:val="00DE4D70"/>
    <w:rsid w:val="00DF25BC"/>
    <w:rsid w:val="00E30A32"/>
    <w:rsid w:val="00E32D5B"/>
    <w:rsid w:val="00E71CFC"/>
    <w:rsid w:val="00EF7C5A"/>
    <w:rsid w:val="00F47AD7"/>
    <w:rsid w:val="00F56F75"/>
    <w:rsid w:val="00FA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111759"/>
  <w15:docId w15:val="{6AB04FBC-10D4-4C6C-B61C-01031C5F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293B1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293B17"/>
    <w:pPr>
      <w:shd w:val="clear" w:color="auto" w:fill="FFFFFF"/>
      <w:spacing w:before="240"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List Paragraph"/>
    <w:basedOn w:val="a"/>
    <w:uiPriority w:val="34"/>
    <w:qFormat/>
    <w:rsid w:val="00C2110F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C21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465B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0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plagiat.ru/" TargetMode="External"/><Relationship Id="rId13" Type="http://schemas.openxmlformats.org/officeDocument/2006/relationships/hyperlink" Target="mailto:scientific2024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ntiplagiat.ru/" TargetMode="External"/><Relationship Id="rId12" Type="http://schemas.openxmlformats.org/officeDocument/2006/relationships/hyperlink" Target="https://forms.yandex.ru/u/63a54c74068ff0ad6078893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vchoanatvsis.pl.ru" TargetMode="External"/><Relationship Id="rId11" Type="http://schemas.openxmlformats.org/officeDocument/2006/relationships/hyperlink" Target="https://forms.yandex.ru/u/65546a4f2530c2281d4a98ae/" TargetMode="External"/><Relationship Id="rId5" Type="http://schemas.openxmlformats.org/officeDocument/2006/relationships/hyperlink" Target="https://edu.tatar.ru/tetyushi/tetush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orms.yandex.ru/u/65546da5c417f328d19f363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tetyushi/tetus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71</cp:revision>
  <dcterms:created xsi:type="dcterms:W3CDTF">2021-01-11T09:15:00Z</dcterms:created>
  <dcterms:modified xsi:type="dcterms:W3CDTF">2023-11-15T08:50:00Z</dcterms:modified>
</cp:coreProperties>
</file>